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B2AE" w14:textId="4B72CFE8" w:rsidR="003B38C4" w:rsidRPr="00C17FAA" w:rsidRDefault="003B38C4" w:rsidP="003C29E2">
      <w:pPr>
        <w:adjustRightInd w:val="0"/>
        <w:snapToGrid w:val="0"/>
        <w:spacing w:line="240" w:lineRule="atLeast"/>
        <w:ind w:right="1022"/>
        <w:jc w:val="center"/>
        <w:rPr>
          <w:b/>
          <w:iCs/>
          <w:szCs w:val="24"/>
          <w:u w:val="single"/>
        </w:rPr>
      </w:pPr>
      <w:bookmarkStart w:id="0" w:name="_GoBack"/>
      <w:bookmarkEnd w:id="0"/>
      <w:r w:rsidRPr="00C17FAA">
        <w:rPr>
          <w:b/>
          <w:iCs/>
          <w:szCs w:val="24"/>
          <w:u w:val="single"/>
        </w:rPr>
        <w:t>CONTRATO Nº</w:t>
      </w:r>
      <w:r w:rsidR="00CD15C0">
        <w:rPr>
          <w:b/>
          <w:iCs/>
          <w:szCs w:val="24"/>
          <w:u w:val="single"/>
        </w:rPr>
        <w:t xml:space="preserve"> 20200060</w:t>
      </w:r>
    </w:p>
    <w:p w14:paraId="5CFA796C" w14:textId="77777777" w:rsidR="003B38C4" w:rsidRDefault="003B38C4" w:rsidP="003B38C4">
      <w:pPr>
        <w:pStyle w:val="NormalWeb"/>
        <w:ind w:left="4820" w:right="1022"/>
        <w:jc w:val="both"/>
      </w:pPr>
    </w:p>
    <w:p w14:paraId="2D5EB89F" w14:textId="7CE47051" w:rsidR="003B38C4" w:rsidRPr="00C17FAA" w:rsidRDefault="003B38C4" w:rsidP="00CE45E5">
      <w:pPr>
        <w:pStyle w:val="NormalWeb"/>
        <w:ind w:left="4536" w:right="-1"/>
        <w:jc w:val="both"/>
      </w:pPr>
      <w:r w:rsidRPr="00CE45E5">
        <w:rPr>
          <w:b/>
          <w:bCs/>
        </w:rPr>
        <w:t>INSTRUMENTO CONTRATUAL</w:t>
      </w:r>
      <w:r w:rsidRPr="00C17FAA">
        <w:t xml:space="preserve"> </w:t>
      </w:r>
      <w:r w:rsidR="00561917">
        <w:t xml:space="preserve">QUE </w:t>
      </w:r>
      <w:r w:rsidRPr="00C17FAA">
        <w:t xml:space="preserve">ENTRE SI CELEBRAM O </w:t>
      </w:r>
      <w:r w:rsidRPr="00CE45E5">
        <w:rPr>
          <w:b/>
          <w:bCs/>
        </w:rPr>
        <w:t>MUNICÍPIO DE VIGIA DE NAZARÉ</w:t>
      </w:r>
      <w:r w:rsidR="00561917">
        <w:rPr>
          <w:b/>
          <w:bCs/>
        </w:rPr>
        <w:t>-PA</w:t>
      </w:r>
      <w:r w:rsidR="00CE45E5">
        <w:rPr>
          <w:b/>
          <w:bCs/>
        </w:rPr>
        <w:t>,</w:t>
      </w:r>
      <w:r w:rsidRPr="00C17FAA">
        <w:t xml:space="preserve"> ATRAVÉS DA </w:t>
      </w:r>
      <w:r w:rsidRPr="00CE45E5">
        <w:rPr>
          <w:b/>
          <w:bCs/>
        </w:rPr>
        <w:t>SECRETARIA MUNICIPAL DE SAUDE</w:t>
      </w:r>
      <w:r w:rsidRPr="00C17FAA">
        <w:t xml:space="preserve">, GESTORA DO </w:t>
      </w:r>
      <w:r w:rsidRPr="00C17FAA">
        <w:rPr>
          <w:rFonts w:eastAsia="Calibri"/>
          <w:b/>
          <w:lang w:eastAsia="en-US"/>
        </w:rPr>
        <w:t xml:space="preserve">FUNDO MUNICIPAL DE SAÚDE </w:t>
      </w:r>
      <w:r w:rsidRPr="00C17FAA">
        <w:rPr>
          <w:rFonts w:eastAsia="Calibri"/>
          <w:lang w:eastAsia="en-US"/>
        </w:rPr>
        <w:t>E A</w:t>
      </w:r>
      <w:r w:rsidR="00561917">
        <w:rPr>
          <w:rFonts w:eastAsia="Calibri"/>
          <w:lang w:eastAsia="en-US"/>
        </w:rPr>
        <w:t xml:space="preserve"> EMPRESA</w:t>
      </w:r>
      <w:r w:rsidRPr="00C17FAA">
        <w:rPr>
          <w:rFonts w:eastAsia="Calibri"/>
          <w:b/>
          <w:lang w:eastAsia="en-US"/>
        </w:rPr>
        <w:t xml:space="preserve"> </w:t>
      </w:r>
      <w:r w:rsidRPr="00C17FAA">
        <w:rPr>
          <w:b/>
          <w:bCs/>
          <w:spacing w:val="-1"/>
        </w:rPr>
        <w:t>R</w:t>
      </w:r>
      <w:r w:rsidRPr="00C17FAA">
        <w:rPr>
          <w:b/>
          <w:bCs/>
        </w:rPr>
        <w:t>E</w:t>
      </w:r>
      <w:r w:rsidRPr="00C17FAA">
        <w:rPr>
          <w:b/>
          <w:bCs/>
          <w:spacing w:val="-2"/>
        </w:rPr>
        <w:t>N</w:t>
      </w:r>
      <w:r w:rsidRPr="00C17FAA">
        <w:rPr>
          <w:b/>
          <w:bCs/>
          <w:spacing w:val="1"/>
        </w:rPr>
        <w:t>T</w:t>
      </w:r>
      <w:r w:rsidRPr="00C17FAA">
        <w:rPr>
          <w:b/>
          <w:bCs/>
          <w:spacing w:val="-4"/>
        </w:rPr>
        <w:t>A</w:t>
      </w:r>
      <w:r w:rsidRPr="00C17FAA">
        <w:rPr>
          <w:b/>
          <w:bCs/>
        </w:rPr>
        <w:t>L</w:t>
      </w:r>
      <w:r w:rsidRPr="00C17FAA">
        <w:rPr>
          <w:b/>
          <w:bCs/>
          <w:spacing w:val="23"/>
        </w:rPr>
        <w:t xml:space="preserve"> </w:t>
      </w:r>
      <w:r w:rsidRPr="00C17FAA">
        <w:rPr>
          <w:b/>
          <w:bCs/>
          <w:spacing w:val="-1"/>
        </w:rPr>
        <w:t>C</w:t>
      </w:r>
      <w:r w:rsidRPr="00C17FAA">
        <w:rPr>
          <w:b/>
          <w:bCs/>
          <w:spacing w:val="-2"/>
        </w:rPr>
        <w:t>A</w:t>
      </w:r>
      <w:r w:rsidRPr="00C17FAA">
        <w:rPr>
          <w:b/>
          <w:bCs/>
        </w:rPr>
        <w:t>R</w:t>
      </w:r>
      <w:r w:rsidRPr="00C17FAA">
        <w:rPr>
          <w:b/>
          <w:bCs/>
          <w:spacing w:val="23"/>
        </w:rPr>
        <w:t xml:space="preserve"> </w:t>
      </w:r>
      <w:r w:rsidRPr="00C17FAA">
        <w:rPr>
          <w:b/>
          <w:bCs/>
          <w:spacing w:val="-1"/>
        </w:rPr>
        <w:t>C</w:t>
      </w:r>
      <w:r w:rsidRPr="00C17FAA">
        <w:rPr>
          <w:b/>
          <w:bCs/>
        </w:rPr>
        <w:t>E</w:t>
      </w:r>
      <w:r w:rsidRPr="00C17FAA">
        <w:rPr>
          <w:b/>
          <w:bCs/>
          <w:spacing w:val="-2"/>
        </w:rPr>
        <w:t>N</w:t>
      </w:r>
      <w:r w:rsidRPr="00C17FAA">
        <w:rPr>
          <w:b/>
          <w:bCs/>
          <w:spacing w:val="1"/>
        </w:rPr>
        <w:t>T</w:t>
      </w:r>
      <w:r w:rsidRPr="00C17FAA">
        <w:rPr>
          <w:b/>
          <w:bCs/>
        </w:rPr>
        <w:t>ER L</w:t>
      </w:r>
      <w:r w:rsidRPr="00C17FAA">
        <w:rPr>
          <w:b/>
          <w:bCs/>
          <w:spacing w:val="1"/>
        </w:rPr>
        <w:t>T</w:t>
      </w:r>
      <w:r w:rsidRPr="00C17FAA">
        <w:rPr>
          <w:b/>
          <w:bCs/>
          <w:spacing w:val="-2"/>
        </w:rPr>
        <w:t>D</w:t>
      </w:r>
      <w:r w:rsidRPr="00C17FAA">
        <w:rPr>
          <w:b/>
          <w:bCs/>
        </w:rPr>
        <w:t>A</w:t>
      </w:r>
      <w:r w:rsidRPr="00C17FAA">
        <w:rPr>
          <w:b/>
          <w:bCs/>
          <w:spacing w:val="9"/>
        </w:rPr>
        <w:t xml:space="preserve"> </w:t>
      </w:r>
      <w:r w:rsidRPr="00C17FAA">
        <w:rPr>
          <w:b/>
          <w:bCs/>
        </w:rPr>
        <w:t>-</w:t>
      </w:r>
      <w:r w:rsidRPr="00C17FAA">
        <w:rPr>
          <w:b/>
          <w:bCs/>
          <w:spacing w:val="6"/>
        </w:rPr>
        <w:t xml:space="preserve"> </w:t>
      </w:r>
      <w:r w:rsidRPr="00C17FAA">
        <w:rPr>
          <w:b/>
          <w:bCs/>
        </w:rPr>
        <w:t>ME</w:t>
      </w:r>
      <w:r w:rsidRPr="00C17FAA">
        <w:rPr>
          <w:rFonts w:eastAsia="Calibri"/>
          <w:b/>
          <w:lang w:eastAsia="en-US"/>
        </w:rPr>
        <w:t>.</w:t>
      </w:r>
    </w:p>
    <w:p w14:paraId="74DC6510" w14:textId="07A27B08" w:rsidR="00A20DFE" w:rsidRDefault="00A20DFE" w:rsidP="00DA5D1F">
      <w:pPr>
        <w:pStyle w:val="Default"/>
        <w:jc w:val="both"/>
      </w:pPr>
    </w:p>
    <w:p w14:paraId="61DA7005" w14:textId="60941D5C" w:rsidR="003B38C4" w:rsidRDefault="00CE45E5" w:rsidP="003B38C4">
      <w:pPr>
        <w:ind w:right="-1"/>
        <w:jc w:val="both"/>
        <w:rPr>
          <w:rFonts w:eastAsia="Calibri"/>
          <w:szCs w:val="24"/>
        </w:rPr>
      </w:pPr>
      <w:r>
        <w:rPr>
          <w:szCs w:val="24"/>
        </w:rPr>
        <w:t xml:space="preserve">      </w:t>
      </w:r>
      <w:r w:rsidR="003B38C4" w:rsidRPr="00C17FAA">
        <w:rPr>
          <w:szCs w:val="24"/>
        </w:rPr>
        <w:t xml:space="preserve">A </w:t>
      </w:r>
      <w:r w:rsidR="003B38C4" w:rsidRPr="00CE45E5">
        <w:rPr>
          <w:b/>
          <w:bCs/>
          <w:szCs w:val="24"/>
        </w:rPr>
        <w:t>MUNIC</w:t>
      </w:r>
      <w:r w:rsidR="00561917">
        <w:rPr>
          <w:b/>
          <w:bCs/>
          <w:szCs w:val="24"/>
        </w:rPr>
        <w:t>ÍPIO</w:t>
      </w:r>
      <w:r w:rsidR="003B38C4" w:rsidRPr="00CE45E5">
        <w:rPr>
          <w:b/>
          <w:bCs/>
          <w:szCs w:val="24"/>
        </w:rPr>
        <w:t xml:space="preserve"> DE VIGIA DE NAZARÉ</w:t>
      </w:r>
      <w:r w:rsidR="00561917">
        <w:rPr>
          <w:b/>
          <w:bCs/>
          <w:szCs w:val="24"/>
        </w:rPr>
        <w:t>-PA</w:t>
      </w:r>
      <w:r w:rsidR="003B38C4">
        <w:rPr>
          <w:szCs w:val="24"/>
        </w:rPr>
        <w:t xml:space="preserve">, pessoa jurídica de direito público, inscrita no CNPJ nº 05.351.6060/0001-95, </w:t>
      </w:r>
      <w:r w:rsidR="003B38C4" w:rsidRPr="00C17FAA">
        <w:rPr>
          <w:szCs w:val="24"/>
        </w:rPr>
        <w:t>através d</w:t>
      </w:r>
      <w:r w:rsidR="003B38C4">
        <w:rPr>
          <w:szCs w:val="24"/>
        </w:rPr>
        <w:t xml:space="preserve">a </w:t>
      </w:r>
      <w:r w:rsidR="003B38C4" w:rsidRPr="00C17FAA">
        <w:rPr>
          <w:b/>
          <w:bCs/>
          <w:szCs w:val="24"/>
        </w:rPr>
        <w:t>SECRETARIA MUNICIPAL DE SAUDE</w:t>
      </w:r>
      <w:r w:rsidR="003B38C4" w:rsidRPr="00C17FAA">
        <w:rPr>
          <w:szCs w:val="24"/>
        </w:rPr>
        <w:t xml:space="preserve">, gestora do </w:t>
      </w:r>
      <w:r w:rsidR="003B38C4" w:rsidRPr="00C17FAA">
        <w:rPr>
          <w:rFonts w:eastAsia="Calibri"/>
          <w:b/>
          <w:szCs w:val="24"/>
        </w:rPr>
        <w:t>FUNDO MUNICIPAL DE SAÚDE</w:t>
      </w:r>
      <w:r w:rsidR="003B38C4" w:rsidRPr="00C17FAA">
        <w:rPr>
          <w:szCs w:val="24"/>
        </w:rPr>
        <w:t>,</w:t>
      </w:r>
      <w:r w:rsidR="003B38C4" w:rsidRPr="00C17FAA">
        <w:rPr>
          <w:spacing w:val="-3"/>
          <w:szCs w:val="24"/>
        </w:rPr>
        <w:t xml:space="preserve"> </w:t>
      </w:r>
      <w:r w:rsidR="003B38C4" w:rsidRPr="00C17FAA">
        <w:rPr>
          <w:szCs w:val="24"/>
        </w:rPr>
        <w:t>nes</w:t>
      </w:r>
      <w:r w:rsidR="003B38C4" w:rsidRPr="00C17FAA">
        <w:rPr>
          <w:spacing w:val="-2"/>
          <w:szCs w:val="24"/>
        </w:rPr>
        <w:t>t</w:t>
      </w:r>
      <w:r w:rsidR="003B38C4" w:rsidRPr="00C17FAA">
        <w:rPr>
          <w:szCs w:val="24"/>
        </w:rPr>
        <w:t>e</w:t>
      </w:r>
      <w:r w:rsidR="003B38C4" w:rsidRPr="00C17FAA">
        <w:rPr>
          <w:spacing w:val="-2"/>
          <w:szCs w:val="24"/>
        </w:rPr>
        <w:t xml:space="preserve"> a</w:t>
      </w:r>
      <w:r w:rsidR="003B38C4" w:rsidRPr="00C17FAA">
        <w:rPr>
          <w:szCs w:val="24"/>
        </w:rPr>
        <w:t>to</w:t>
      </w:r>
      <w:r w:rsidR="003B38C4" w:rsidRPr="00C17FAA">
        <w:rPr>
          <w:spacing w:val="-5"/>
          <w:szCs w:val="24"/>
        </w:rPr>
        <w:t xml:space="preserve"> </w:t>
      </w:r>
      <w:r w:rsidR="003B38C4" w:rsidRPr="00C17FAA">
        <w:rPr>
          <w:szCs w:val="24"/>
        </w:rPr>
        <w:t>deno</w:t>
      </w:r>
      <w:r w:rsidR="003B38C4" w:rsidRPr="00C17FAA">
        <w:rPr>
          <w:spacing w:val="-4"/>
          <w:szCs w:val="24"/>
        </w:rPr>
        <w:t>m</w:t>
      </w:r>
      <w:r w:rsidR="003B38C4" w:rsidRPr="00C17FAA">
        <w:rPr>
          <w:szCs w:val="24"/>
        </w:rPr>
        <w:t>i</w:t>
      </w:r>
      <w:r w:rsidR="003B38C4" w:rsidRPr="00C17FAA">
        <w:rPr>
          <w:spacing w:val="-3"/>
          <w:szCs w:val="24"/>
        </w:rPr>
        <w:t>n</w:t>
      </w:r>
      <w:r w:rsidR="003B38C4" w:rsidRPr="00C17FAA">
        <w:rPr>
          <w:szCs w:val="24"/>
        </w:rPr>
        <w:t>ado</w:t>
      </w:r>
      <w:r w:rsidR="003B38C4" w:rsidRPr="00C17FAA">
        <w:rPr>
          <w:spacing w:val="-2"/>
          <w:szCs w:val="24"/>
        </w:rPr>
        <w:t xml:space="preserve"> </w:t>
      </w:r>
      <w:r w:rsidR="003B38C4" w:rsidRPr="008D6F2E">
        <w:rPr>
          <w:b/>
          <w:bCs/>
          <w:spacing w:val="-1"/>
          <w:szCs w:val="24"/>
        </w:rPr>
        <w:t>C</w:t>
      </w:r>
      <w:r w:rsidR="003B38C4" w:rsidRPr="008D6F2E">
        <w:rPr>
          <w:b/>
          <w:bCs/>
          <w:spacing w:val="-2"/>
          <w:szCs w:val="24"/>
        </w:rPr>
        <w:t>ON</w:t>
      </w:r>
      <w:r w:rsidR="003B38C4" w:rsidRPr="008D6F2E">
        <w:rPr>
          <w:b/>
          <w:bCs/>
          <w:spacing w:val="1"/>
          <w:szCs w:val="24"/>
        </w:rPr>
        <w:t>T</w:t>
      </w:r>
      <w:r w:rsidR="003B38C4" w:rsidRPr="008D6F2E">
        <w:rPr>
          <w:b/>
          <w:bCs/>
          <w:spacing w:val="-1"/>
          <w:szCs w:val="24"/>
        </w:rPr>
        <w:t>R</w:t>
      </w:r>
      <w:r w:rsidR="003B38C4" w:rsidRPr="008D6F2E">
        <w:rPr>
          <w:b/>
          <w:bCs/>
          <w:spacing w:val="-4"/>
          <w:szCs w:val="24"/>
        </w:rPr>
        <w:t>A</w:t>
      </w:r>
      <w:r w:rsidR="003B38C4" w:rsidRPr="008D6F2E">
        <w:rPr>
          <w:b/>
          <w:bCs/>
          <w:spacing w:val="1"/>
          <w:szCs w:val="24"/>
        </w:rPr>
        <w:t>T</w:t>
      </w:r>
      <w:r w:rsidR="003B38C4" w:rsidRPr="008D6F2E">
        <w:rPr>
          <w:b/>
          <w:bCs/>
          <w:spacing w:val="-2"/>
          <w:szCs w:val="24"/>
        </w:rPr>
        <w:t>A</w:t>
      </w:r>
      <w:r w:rsidR="003B38C4" w:rsidRPr="008D6F2E">
        <w:rPr>
          <w:b/>
          <w:bCs/>
          <w:spacing w:val="-4"/>
          <w:szCs w:val="24"/>
        </w:rPr>
        <w:t>N</w:t>
      </w:r>
      <w:r w:rsidR="003B38C4" w:rsidRPr="008D6F2E">
        <w:rPr>
          <w:b/>
          <w:bCs/>
          <w:spacing w:val="1"/>
          <w:szCs w:val="24"/>
        </w:rPr>
        <w:t>T</w:t>
      </w:r>
      <w:r w:rsidR="003B38C4" w:rsidRPr="008D6F2E">
        <w:rPr>
          <w:b/>
          <w:bCs/>
          <w:szCs w:val="24"/>
        </w:rPr>
        <w:t>E</w:t>
      </w:r>
      <w:r w:rsidR="003B38C4" w:rsidRPr="00C17FAA">
        <w:rPr>
          <w:szCs w:val="24"/>
        </w:rPr>
        <w:t>,</w:t>
      </w:r>
      <w:r w:rsidR="003B38C4" w:rsidRPr="00C17FAA">
        <w:rPr>
          <w:spacing w:val="-6"/>
          <w:szCs w:val="24"/>
        </w:rPr>
        <w:t xml:space="preserve"> </w:t>
      </w:r>
      <w:r w:rsidR="003B38C4" w:rsidRPr="00C17FAA">
        <w:rPr>
          <w:szCs w:val="24"/>
        </w:rPr>
        <w:t>c</w:t>
      </w:r>
      <w:r w:rsidR="003B38C4" w:rsidRPr="00C17FAA">
        <w:rPr>
          <w:spacing w:val="-2"/>
          <w:szCs w:val="24"/>
        </w:rPr>
        <w:t>o</w:t>
      </w:r>
      <w:r w:rsidR="003B38C4" w:rsidRPr="00C17FAA">
        <w:rPr>
          <w:szCs w:val="24"/>
        </w:rPr>
        <w:t>m</w:t>
      </w:r>
      <w:r w:rsidR="003B38C4" w:rsidRPr="00C17FAA">
        <w:rPr>
          <w:spacing w:val="-6"/>
          <w:szCs w:val="24"/>
        </w:rPr>
        <w:t xml:space="preserve"> </w:t>
      </w:r>
      <w:r w:rsidR="003B38C4" w:rsidRPr="00C17FAA">
        <w:rPr>
          <w:szCs w:val="24"/>
        </w:rPr>
        <w:t>sede</w:t>
      </w:r>
      <w:r w:rsidR="003B38C4" w:rsidRPr="00C17FAA">
        <w:rPr>
          <w:spacing w:val="-2"/>
          <w:szCs w:val="24"/>
        </w:rPr>
        <w:t xml:space="preserve"> </w:t>
      </w:r>
      <w:r w:rsidR="003B38C4" w:rsidRPr="00C17FAA">
        <w:rPr>
          <w:szCs w:val="24"/>
        </w:rPr>
        <w:t>na</w:t>
      </w:r>
      <w:r w:rsidR="003B38C4" w:rsidRPr="00C17FAA">
        <w:rPr>
          <w:spacing w:val="-3"/>
          <w:szCs w:val="24"/>
        </w:rPr>
        <w:t xml:space="preserve"> </w:t>
      </w:r>
      <w:r w:rsidR="003B38C4" w:rsidRPr="00C17FAA">
        <w:rPr>
          <w:szCs w:val="24"/>
        </w:rPr>
        <w:t xml:space="preserve">AV. BARÃO GUAJARÁ S/N – Bairro Castanheira – CEP, inscrito no </w:t>
      </w:r>
      <w:bookmarkStart w:id="1" w:name="_Hlk45802610"/>
      <w:r w:rsidR="003B38C4" w:rsidRPr="00C17FAA">
        <w:rPr>
          <w:szCs w:val="24"/>
        </w:rPr>
        <w:t>CNPJ sob o n.º 11.672.396/0001-30</w:t>
      </w:r>
      <w:bookmarkEnd w:id="1"/>
      <w:r w:rsidR="003B38C4" w:rsidRPr="00C17FAA">
        <w:rPr>
          <w:szCs w:val="24"/>
        </w:rPr>
        <w:t xml:space="preserve">, representado pela Sra. </w:t>
      </w:r>
      <w:r w:rsidR="003B38C4" w:rsidRPr="008D6F2E">
        <w:rPr>
          <w:b/>
          <w:bCs/>
          <w:szCs w:val="24"/>
        </w:rPr>
        <w:t>ADÉLIA DO SOCORRO ALVES RODRIGUES</w:t>
      </w:r>
      <w:r w:rsidR="003B38C4">
        <w:rPr>
          <w:szCs w:val="24"/>
        </w:rPr>
        <w:t xml:space="preserve">, portadora do </w:t>
      </w:r>
      <w:r w:rsidR="003B38C4" w:rsidRPr="00D24293">
        <w:rPr>
          <w:rFonts w:eastAsia="Calibri"/>
          <w:szCs w:val="24"/>
        </w:rPr>
        <w:t>CPF nº 560.701.362-68</w:t>
      </w:r>
      <w:r w:rsidR="003B38C4" w:rsidRPr="00C17FAA">
        <w:rPr>
          <w:szCs w:val="24"/>
        </w:rPr>
        <w:t xml:space="preserve">, e de outro lado a empresa </w:t>
      </w:r>
      <w:r w:rsidR="003B38C4" w:rsidRPr="008D6F2E">
        <w:rPr>
          <w:b/>
          <w:bCs/>
          <w:szCs w:val="24"/>
        </w:rPr>
        <w:t>RENTAL CAR CENTER LTDA-ME</w:t>
      </w:r>
      <w:r w:rsidR="003B38C4" w:rsidRPr="00C17FAA">
        <w:rPr>
          <w:szCs w:val="24"/>
        </w:rPr>
        <w:t>,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inscrita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no</w:t>
      </w:r>
      <w:r w:rsidR="003B38C4">
        <w:rPr>
          <w:szCs w:val="24"/>
        </w:rPr>
        <w:t xml:space="preserve"> </w:t>
      </w:r>
      <w:bookmarkStart w:id="2" w:name="_Hlk45802641"/>
      <w:r w:rsidR="003B38C4" w:rsidRPr="00C17FAA">
        <w:rPr>
          <w:szCs w:val="24"/>
        </w:rPr>
        <w:t>CNPJ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n.º  28.438.061/0001-54</w:t>
      </w:r>
      <w:bookmarkEnd w:id="2"/>
      <w:r w:rsidR="003B38C4" w:rsidRPr="00C17FAA">
        <w:rPr>
          <w:szCs w:val="24"/>
        </w:rPr>
        <w:t>,  estabelecida  TV</w:t>
      </w:r>
      <w:r w:rsidR="003B38C4">
        <w:rPr>
          <w:szCs w:val="24"/>
        </w:rPr>
        <w:t>.</w:t>
      </w:r>
      <w:r w:rsidR="003B38C4" w:rsidRPr="00C17FAA">
        <w:rPr>
          <w:szCs w:val="24"/>
        </w:rPr>
        <w:t xml:space="preserve">  QUINTINO BOCAIUVA</w:t>
      </w:r>
      <w:r w:rsidR="003B38C4">
        <w:rPr>
          <w:szCs w:val="24"/>
        </w:rPr>
        <w:t>, n</w:t>
      </w:r>
      <w:r w:rsidR="003B38C4" w:rsidRPr="00C17FAA">
        <w:rPr>
          <w:szCs w:val="24"/>
        </w:rPr>
        <w:t>º 2490,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doravante   denominada   simplesmente</w:t>
      </w:r>
      <w:r w:rsidR="003B38C4">
        <w:rPr>
          <w:szCs w:val="24"/>
        </w:rPr>
        <w:t xml:space="preserve"> </w:t>
      </w:r>
      <w:r w:rsidR="003B38C4" w:rsidRPr="008D6F2E">
        <w:rPr>
          <w:b/>
          <w:bCs/>
          <w:szCs w:val="24"/>
        </w:rPr>
        <w:t>CONTRATADA</w:t>
      </w:r>
      <w:r w:rsidR="003B38C4" w:rsidRPr="00C17FAA">
        <w:rPr>
          <w:szCs w:val="24"/>
        </w:rPr>
        <w:t>,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neste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ato representado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p</w:t>
      </w:r>
      <w:r w:rsidR="003B38C4">
        <w:rPr>
          <w:szCs w:val="24"/>
        </w:rPr>
        <w:t xml:space="preserve">elo Sr. </w:t>
      </w:r>
      <w:r w:rsidR="003B38C4" w:rsidRPr="008D6F2E">
        <w:rPr>
          <w:b/>
          <w:bCs/>
          <w:szCs w:val="24"/>
        </w:rPr>
        <w:t>VALDIR JORGE FERREIRA</w:t>
      </w:r>
      <w:r w:rsidR="003B38C4" w:rsidRPr="00C17FAA">
        <w:rPr>
          <w:szCs w:val="24"/>
        </w:rPr>
        <w:t>,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portador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do CPF</w:t>
      </w:r>
      <w:r w:rsidR="003B38C4">
        <w:rPr>
          <w:szCs w:val="24"/>
        </w:rPr>
        <w:t xml:space="preserve"> nº</w:t>
      </w:r>
      <w:r w:rsidR="003B38C4" w:rsidRPr="00C17FAA">
        <w:rPr>
          <w:szCs w:val="24"/>
        </w:rPr>
        <w:t xml:space="preserve"> 278.200.922-20, celebram o presente contrato, do qual serão partes integrantes o edital do Pregão n.º 9/2017</w:t>
      </w:r>
      <w:r w:rsidR="003B38C4" w:rsidRPr="00C17FAA">
        <w:rPr>
          <w:spacing w:val="-4"/>
          <w:szCs w:val="24"/>
        </w:rPr>
        <w:t>-</w:t>
      </w:r>
      <w:r w:rsidR="003B38C4" w:rsidRPr="00C17FAA">
        <w:rPr>
          <w:szCs w:val="24"/>
        </w:rPr>
        <w:t>023P</w:t>
      </w:r>
      <w:r w:rsidR="003B38C4" w:rsidRPr="00C17FAA">
        <w:rPr>
          <w:spacing w:val="-3"/>
          <w:szCs w:val="24"/>
        </w:rPr>
        <w:t>M</w:t>
      </w:r>
      <w:r w:rsidR="003B38C4" w:rsidRPr="00C17FAA">
        <w:rPr>
          <w:spacing w:val="1"/>
          <w:szCs w:val="24"/>
        </w:rPr>
        <w:t>V</w:t>
      </w:r>
      <w:r w:rsidR="003B38C4" w:rsidRPr="00C17FAA">
        <w:rPr>
          <w:szCs w:val="24"/>
        </w:rPr>
        <w:t>N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e a pro</w:t>
      </w:r>
      <w:r w:rsidR="003B38C4" w:rsidRPr="00C17FAA">
        <w:rPr>
          <w:spacing w:val="-3"/>
          <w:szCs w:val="24"/>
        </w:rPr>
        <w:t>p</w:t>
      </w:r>
      <w:r w:rsidR="003B38C4" w:rsidRPr="00C17FAA">
        <w:rPr>
          <w:szCs w:val="24"/>
        </w:rPr>
        <w:t>os</w:t>
      </w:r>
      <w:r w:rsidR="003B38C4" w:rsidRPr="00C17FAA">
        <w:rPr>
          <w:spacing w:val="-1"/>
          <w:szCs w:val="24"/>
        </w:rPr>
        <w:t>t</w:t>
      </w:r>
      <w:r w:rsidR="003B38C4" w:rsidRPr="00C17FAA">
        <w:rPr>
          <w:szCs w:val="24"/>
        </w:rPr>
        <w:t>a</w:t>
      </w:r>
      <w:r w:rsidR="003B38C4">
        <w:rPr>
          <w:szCs w:val="24"/>
        </w:rPr>
        <w:t xml:space="preserve"> </w:t>
      </w:r>
      <w:r w:rsidR="003B38C4" w:rsidRPr="00C17FAA">
        <w:rPr>
          <w:spacing w:val="-2"/>
          <w:szCs w:val="24"/>
        </w:rPr>
        <w:t>a</w:t>
      </w:r>
      <w:r w:rsidR="003B38C4" w:rsidRPr="00C17FAA">
        <w:rPr>
          <w:szCs w:val="24"/>
        </w:rPr>
        <w:t>pr</w:t>
      </w:r>
      <w:r w:rsidR="003B38C4" w:rsidRPr="00C17FAA">
        <w:rPr>
          <w:spacing w:val="-2"/>
          <w:szCs w:val="24"/>
        </w:rPr>
        <w:t>e</w:t>
      </w:r>
      <w:r w:rsidR="003B38C4" w:rsidRPr="00C17FAA">
        <w:rPr>
          <w:szCs w:val="24"/>
        </w:rPr>
        <w:t>se</w:t>
      </w:r>
      <w:r w:rsidR="003B38C4" w:rsidRPr="00C17FAA">
        <w:rPr>
          <w:spacing w:val="-3"/>
          <w:szCs w:val="24"/>
        </w:rPr>
        <w:t>n</w:t>
      </w:r>
      <w:r w:rsidR="003B38C4" w:rsidRPr="00C17FAA">
        <w:rPr>
          <w:szCs w:val="24"/>
        </w:rPr>
        <w:t>ta</w:t>
      </w:r>
      <w:r w:rsidR="003B38C4" w:rsidRPr="00C17FAA">
        <w:rPr>
          <w:spacing w:val="-2"/>
          <w:szCs w:val="24"/>
        </w:rPr>
        <w:t>d</w:t>
      </w:r>
      <w:r w:rsidR="003B38C4" w:rsidRPr="00C17FAA">
        <w:rPr>
          <w:szCs w:val="24"/>
        </w:rPr>
        <w:t>a</w:t>
      </w:r>
      <w:r w:rsidR="003B38C4">
        <w:rPr>
          <w:szCs w:val="24"/>
        </w:rPr>
        <w:t xml:space="preserve"> </w:t>
      </w:r>
      <w:r w:rsidR="003B38C4" w:rsidRPr="00C17FAA">
        <w:rPr>
          <w:szCs w:val="24"/>
        </w:rPr>
        <w:t>pe</w:t>
      </w:r>
      <w:r w:rsidR="003B38C4" w:rsidRPr="00C17FAA">
        <w:rPr>
          <w:spacing w:val="-2"/>
          <w:szCs w:val="24"/>
        </w:rPr>
        <w:t>l</w:t>
      </w:r>
      <w:r w:rsidR="003B38C4" w:rsidRPr="00C17FAA">
        <w:rPr>
          <w:szCs w:val="24"/>
        </w:rPr>
        <w:t>a</w:t>
      </w:r>
      <w:r w:rsidR="003B38C4">
        <w:rPr>
          <w:szCs w:val="24"/>
        </w:rPr>
        <w:t xml:space="preserve"> </w:t>
      </w:r>
      <w:r w:rsidR="003B38C4" w:rsidRPr="00561917">
        <w:rPr>
          <w:b/>
          <w:bCs/>
          <w:spacing w:val="-1"/>
          <w:szCs w:val="24"/>
        </w:rPr>
        <w:t>C</w:t>
      </w:r>
      <w:r w:rsidR="003B38C4" w:rsidRPr="00561917">
        <w:rPr>
          <w:b/>
          <w:bCs/>
          <w:spacing w:val="-2"/>
          <w:szCs w:val="24"/>
        </w:rPr>
        <w:t>O</w:t>
      </w:r>
      <w:r w:rsidR="003B38C4" w:rsidRPr="00561917">
        <w:rPr>
          <w:b/>
          <w:bCs/>
          <w:spacing w:val="-4"/>
          <w:szCs w:val="24"/>
        </w:rPr>
        <w:t>N</w:t>
      </w:r>
      <w:r w:rsidR="003B38C4" w:rsidRPr="00561917">
        <w:rPr>
          <w:b/>
          <w:bCs/>
          <w:spacing w:val="1"/>
          <w:szCs w:val="24"/>
        </w:rPr>
        <w:t>T</w:t>
      </w:r>
      <w:r w:rsidR="003B38C4" w:rsidRPr="00561917">
        <w:rPr>
          <w:b/>
          <w:bCs/>
          <w:spacing w:val="-1"/>
          <w:szCs w:val="24"/>
        </w:rPr>
        <w:t>R</w:t>
      </w:r>
      <w:r w:rsidR="003B38C4" w:rsidRPr="00561917">
        <w:rPr>
          <w:b/>
          <w:bCs/>
          <w:spacing w:val="-2"/>
          <w:szCs w:val="24"/>
        </w:rPr>
        <w:t>A</w:t>
      </w:r>
      <w:r w:rsidR="003B38C4" w:rsidRPr="00561917">
        <w:rPr>
          <w:b/>
          <w:bCs/>
          <w:spacing w:val="1"/>
          <w:szCs w:val="24"/>
        </w:rPr>
        <w:t>T</w:t>
      </w:r>
      <w:r w:rsidR="003B38C4" w:rsidRPr="00561917">
        <w:rPr>
          <w:b/>
          <w:bCs/>
          <w:spacing w:val="-2"/>
          <w:szCs w:val="24"/>
        </w:rPr>
        <w:t>ADA</w:t>
      </w:r>
      <w:r w:rsidR="003B38C4">
        <w:rPr>
          <w:szCs w:val="24"/>
        </w:rPr>
        <w:t xml:space="preserve">, </w:t>
      </w:r>
      <w:r w:rsidR="003B38C4" w:rsidRPr="0080566A">
        <w:rPr>
          <w:rFonts w:eastAsia="Calibri"/>
          <w:szCs w:val="24"/>
        </w:rPr>
        <w:t xml:space="preserve">celebram o presente Contrato, decorrente do </w:t>
      </w:r>
      <w:r w:rsidR="003B38C4" w:rsidRPr="0080566A">
        <w:rPr>
          <w:rFonts w:eastAsia="Calibri"/>
          <w:b/>
          <w:szCs w:val="24"/>
        </w:rPr>
        <w:t>P</w:t>
      </w:r>
      <w:r w:rsidR="003B38C4">
        <w:rPr>
          <w:rFonts w:eastAsia="Calibri"/>
          <w:b/>
          <w:szCs w:val="24"/>
        </w:rPr>
        <w:t>ROCESSO ADMINISTRATIVO, DISPENSA DE LICITAÇÃO Nº 7/2020-018 SEMSA</w:t>
      </w:r>
      <w:r w:rsidR="003B38C4" w:rsidRPr="0080566A">
        <w:rPr>
          <w:rFonts w:eastAsia="Calibri"/>
          <w:b/>
          <w:szCs w:val="24"/>
        </w:rPr>
        <w:t xml:space="preserve">, </w:t>
      </w:r>
      <w:r w:rsidR="003B38C4" w:rsidRPr="009965E6">
        <w:rPr>
          <w:rFonts w:eastAsia="Calibri"/>
          <w:szCs w:val="24"/>
        </w:rPr>
        <w:t>fundamenta</w:t>
      </w:r>
      <w:r w:rsidR="003B38C4">
        <w:rPr>
          <w:rFonts w:eastAsia="Calibri"/>
          <w:szCs w:val="24"/>
        </w:rPr>
        <w:t xml:space="preserve">do </w:t>
      </w:r>
      <w:r w:rsidR="003B38C4" w:rsidRPr="009965E6">
        <w:rPr>
          <w:rFonts w:eastAsia="Calibri"/>
          <w:szCs w:val="24"/>
        </w:rPr>
        <w:t>no art. 24, inciso IV da Lei nº 8.666/93, de 21 de junho de 1993</w:t>
      </w:r>
      <w:r w:rsidR="003B38C4">
        <w:rPr>
          <w:rFonts w:eastAsia="Calibri"/>
          <w:szCs w:val="24"/>
        </w:rPr>
        <w:t>, e suas posteriores alterações.</w:t>
      </w:r>
    </w:p>
    <w:p w14:paraId="3BC22EF3" w14:textId="77777777" w:rsidR="003B38C4" w:rsidRPr="003B38C4" w:rsidRDefault="003B38C4" w:rsidP="003B38C4">
      <w:pPr>
        <w:ind w:right="-1"/>
        <w:jc w:val="both"/>
        <w:rPr>
          <w:rFonts w:eastAsia="Calibri"/>
          <w:szCs w:val="24"/>
        </w:rPr>
      </w:pPr>
    </w:p>
    <w:p w14:paraId="1D324161" w14:textId="3689A1E3" w:rsidR="003B38C4" w:rsidRDefault="00CD15C0" w:rsidP="00CD15C0">
      <w:pPr>
        <w:pStyle w:val="Ttulo2"/>
        <w:ind w:left="0" w:right="1022"/>
        <w:jc w:val="both"/>
        <w:rPr>
          <w:sz w:val="24"/>
          <w:szCs w:val="24"/>
          <w:u w:val="single"/>
        </w:rPr>
      </w:pPr>
      <w:r w:rsidRPr="00CD15C0"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  <w:u w:val="single"/>
        </w:rPr>
        <w:t xml:space="preserve"> </w:t>
      </w:r>
      <w:r w:rsidR="003B38C4" w:rsidRPr="00F97D9E">
        <w:rPr>
          <w:sz w:val="24"/>
          <w:szCs w:val="24"/>
          <w:u w:val="single"/>
        </w:rPr>
        <w:t>CLÁUSULA PRIMEIRA - DO OBJETO</w:t>
      </w:r>
      <w:r>
        <w:rPr>
          <w:sz w:val="24"/>
          <w:szCs w:val="24"/>
          <w:u w:val="single"/>
        </w:rPr>
        <w:t>:</w:t>
      </w:r>
    </w:p>
    <w:p w14:paraId="731E305A" w14:textId="77777777" w:rsidR="00CD15C0" w:rsidRPr="002848E7" w:rsidRDefault="00CD15C0" w:rsidP="00CD15C0">
      <w:pPr>
        <w:pStyle w:val="Ttulo2"/>
        <w:ind w:left="0" w:right="1022"/>
        <w:jc w:val="both"/>
        <w:rPr>
          <w:sz w:val="10"/>
          <w:szCs w:val="10"/>
          <w:u w:val="single"/>
        </w:rPr>
      </w:pPr>
    </w:p>
    <w:p w14:paraId="5779EB55" w14:textId="7B7C5066" w:rsidR="003B38C4" w:rsidRDefault="000D7756" w:rsidP="000D7756">
      <w:pPr>
        <w:pStyle w:val="Corpodetexto"/>
        <w:spacing w:line="276" w:lineRule="auto"/>
        <w:ind w:right="-1"/>
        <w:jc w:val="both"/>
      </w:pPr>
      <w:r w:rsidRPr="000D7756">
        <w:rPr>
          <w:b/>
          <w:bCs/>
        </w:rPr>
        <w:t>1.</w:t>
      </w:r>
      <w:r>
        <w:t xml:space="preserve">1. </w:t>
      </w:r>
      <w:r w:rsidR="003B38C4" w:rsidRPr="00C17FAA">
        <w:t xml:space="preserve">O presente contrato tem como objeto a </w:t>
      </w:r>
      <w:r w:rsidR="003B38C4" w:rsidRPr="00CD15C0">
        <w:rPr>
          <w:b/>
          <w:bCs/>
        </w:rPr>
        <w:t>CONTRATAÇÃO DE EMPRESA ESPECIALIZADA NA PRESTAÇÃO DE SERVIÇOS DE LOCAÇÃO DE VEÍCULOS, PELO PERÍODO DE 03 (TRÊS) MESES, VISANDO AUXILIAR AS ATIVIDADES ADMINISTRATIVAS E TÉCNICAS DA EQUIPE DO HOSPITAL E ATENÇÃO BÁSICA PARA SUBSIDIAR AS AÇÕES E MEDIDAS DE CONTROLE E PREVENÇÃO AO NOVO CORONAVÍRUS (COVID-19), DESTINADOS A SECRETARIA MUNICIPAL DE SAUDE DE VIGIA DE NAZARÉ – PA</w:t>
      </w:r>
      <w:r w:rsidR="003B38C4" w:rsidRPr="00C17FAA">
        <w:t>.</w:t>
      </w:r>
    </w:p>
    <w:p w14:paraId="73A04825" w14:textId="08737260" w:rsidR="000D7756" w:rsidRPr="000D7756" w:rsidRDefault="000D7756" w:rsidP="000D7756">
      <w:pPr>
        <w:pStyle w:val="Corpodetexto"/>
        <w:spacing w:line="276" w:lineRule="auto"/>
        <w:ind w:right="-1"/>
        <w:jc w:val="both"/>
      </w:pPr>
      <w:r w:rsidRPr="000D7756">
        <w:rPr>
          <w:b/>
          <w:bCs/>
        </w:rPr>
        <w:t>1.2.</w:t>
      </w:r>
      <w:r>
        <w:t xml:space="preserve"> Itens do Contrato: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3690"/>
        <w:gridCol w:w="1085"/>
        <w:gridCol w:w="1310"/>
        <w:gridCol w:w="1121"/>
        <w:gridCol w:w="1394"/>
      </w:tblGrid>
      <w:tr w:rsidR="009A1948" w:rsidRPr="008A741F" w14:paraId="120EE149" w14:textId="77777777" w:rsidTr="00C26EFF">
        <w:trPr>
          <w:jc w:val="center"/>
        </w:trPr>
        <w:tc>
          <w:tcPr>
            <w:tcW w:w="749" w:type="dxa"/>
            <w:vAlign w:val="center"/>
          </w:tcPr>
          <w:p w14:paraId="36FFE1B2" w14:textId="7444AD21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6"/>
                <w:szCs w:val="12"/>
              </w:rPr>
            </w:pPr>
            <w:r w:rsidRPr="009A1948">
              <w:rPr>
                <w:b/>
                <w:bCs/>
                <w:sz w:val="16"/>
                <w:szCs w:val="12"/>
              </w:rPr>
              <w:t>ITEM</w:t>
            </w:r>
          </w:p>
        </w:tc>
        <w:tc>
          <w:tcPr>
            <w:tcW w:w="3782" w:type="dxa"/>
            <w:vAlign w:val="center"/>
          </w:tcPr>
          <w:p w14:paraId="11823C8A" w14:textId="56D9E7B8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6"/>
                <w:szCs w:val="12"/>
              </w:rPr>
            </w:pPr>
            <w:r w:rsidRPr="009A1948">
              <w:rPr>
                <w:b/>
                <w:bCs/>
                <w:sz w:val="16"/>
                <w:szCs w:val="12"/>
              </w:rPr>
              <w:t>DISCRIMINIZAÇÃO</w:t>
            </w:r>
          </w:p>
        </w:tc>
        <w:tc>
          <w:tcPr>
            <w:tcW w:w="1091" w:type="dxa"/>
            <w:vAlign w:val="center"/>
          </w:tcPr>
          <w:p w14:paraId="4C592990" w14:textId="1AB4F2BB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6"/>
                <w:szCs w:val="12"/>
              </w:rPr>
            </w:pPr>
            <w:r w:rsidRPr="009A1948">
              <w:rPr>
                <w:b/>
                <w:bCs/>
                <w:sz w:val="16"/>
                <w:szCs w:val="12"/>
              </w:rPr>
              <w:t>UNIDADE DE MEDIDA</w:t>
            </w:r>
          </w:p>
        </w:tc>
        <w:tc>
          <w:tcPr>
            <w:tcW w:w="1177" w:type="dxa"/>
            <w:vAlign w:val="center"/>
          </w:tcPr>
          <w:p w14:paraId="139C5255" w14:textId="06F30AD5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6"/>
                <w:szCs w:val="12"/>
              </w:rPr>
            </w:pPr>
            <w:r w:rsidRPr="009A1948">
              <w:rPr>
                <w:b/>
                <w:bCs/>
                <w:sz w:val="16"/>
                <w:szCs w:val="12"/>
              </w:rPr>
              <w:t>QUANTIDADE DOS VEÍCULOS VALOR</w:t>
            </w:r>
          </w:p>
        </w:tc>
        <w:tc>
          <w:tcPr>
            <w:tcW w:w="1134" w:type="dxa"/>
            <w:vAlign w:val="center"/>
          </w:tcPr>
          <w:p w14:paraId="6F0F3243" w14:textId="61AB5636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6"/>
                <w:szCs w:val="12"/>
              </w:rPr>
            </w:pPr>
            <w:r w:rsidRPr="009A1948">
              <w:rPr>
                <w:b/>
                <w:bCs/>
                <w:sz w:val="16"/>
                <w:szCs w:val="12"/>
              </w:rPr>
              <w:t>VALOR MÉDIO UNIT. R$</w:t>
            </w:r>
          </w:p>
        </w:tc>
        <w:tc>
          <w:tcPr>
            <w:tcW w:w="1412" w:type="dxa"/>
            <w:vAlign w:val="center"/>
          </w:tcPr>
          <w:p w14:paraId="350814B3" w14:textId="5330AADE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6"/>
                <w:szCs w:val="12"/>
              </w:rPr>
            </w:pPr>
            <w:r w:rsidRPr="009A1948">
              <w:rPr>
                <w:b/>
                <w:bCs/>
                <w:sz w:val="16"/>
                <w:szCs w:val="12"/>
              </w:rPr>
              <w:t>VALOR MÉDIO TOTAL R$</w:t>
            </w:r>
          </w:p>
        </w:tc>
      </w:tr>
      <w:tr w:rsidR="009A1948" w14:paraId="71C1F19C" w14:textId="77777777" w:rsidTr="00C26EFF">
        <w:trPr>
          <w:jc w:val="center"/>
        </w:trPr>
        <w:tc>
          <w:tcPr>
            <w:tcW w:w="749" w:type="dxa"/>
            <w:vAlign w:val="center"/>
          </w:tcPr>
          <w:p w14:paraId="5FE56138" w14:textId="26FF7874" w:rsidR="008A741F" w:rsidRPr="008A741F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20"/>
                <w:szCs w:val="16"/>
              </w:rPr>
            </w:pPr>
            <w:r w:rsidRPr="008A741F">
              <w:rPr>
                <w:b/>
                <w:bCs/>
                <w:sz w:val="20"/>
                <w:szCs w:val="16"/>
              </w:rPr>
              <w:t>01</w:t>
            </w:r>
          </w:p>
        </w:tc>
        <w:tc>
          <w:tcPr>
            <w:tcW w:w="3782" w:type="dxa"/>
            <w:vAlign w:val="center"/>
          </w:tcPr>
          <w:p w14:paraId="7DCF87EB" w14:textId="3A674CA7" w:rsidR="00E11B81" w:rsidRPr="00E11B81" w:rsidRDefault="00E11B81" w:rsidP="00E11B81">
            <w:pPr>
              <w:pStyle w:val="Corpodetexto"/>
              <w:spacing w:line="276" w:lineRule="auto"/>
              <w:ind w:right="-1"/>
              <w:jc w:val="both"/>
              <w:rPr>
                <w:sz w:val="16"/>
                <w:szCs w:val="12"/>
              </w:rPr>
            </w:pPr>
            <w:r w:rsidRPr="00E11B81">
              <w:rPr>
                <w:b/>
                <w:bCs/>
                <w:sz w:val="16"/>
                <w:szCs w:val="12"/>
              </w:rPr>
              <w:t>VEÍCULO EXECUTIVO TIPO PASSEIO: ETIOS TOYOTA HETCH, 05 PORTA; 98 CV; MOTOR 1.3; COR BRANCA; ANO 2018/2019 TOYOTA 1.3:</w:t>
            </w:r>
            <w:r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</w:rPr>
              <w:t xml:space="preserve">Ar condicionado, direção hidráulica, vidro elétrico, trava elétrica e </w:t>
            </w:r>
            <w:proofErr w:type="spellStart"/>
            <w:r>
              <w:rPr>
                <w:sz w:val="16"/>
                <w:szCs w:val="12"/>
              </w:rPr>
              <w:t>air</w:t>
            </w:r>
            <w:proofErr w:type="spellEnd"/>
            <w:r>
              <w:rPr>
                <w:sz w:val="16"/>
                <w:szCs w:val="12"/>
              </w:rPr>
              <w:t xml:space="preserve"> bag duplo, capacidade para 05 pessoas, combustível (gasolina), com quilometragem livre, som com Rádio/CD/MP3, sem película.</w:t>
            </w:r>
          </w:p>
        </w:tc>
        <w:tc>
          <w:tcPr>
            <w:tcW w:w="1091" w:type="dxa"/>
            <w:vAlign w:val="center"/>
          </w:tcPr>
          <w:p w14:paraId="1D9E35C3" w14:textId="461EAC09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8"/>
                <w:szCs w:val="14"/>
              </w:rPr>
            </w:pPr>
            <w:r w:rsidRPr="009A1948">
              <w:rPr>
                <w:b/>
                <w:bCs/>
                <w:sz w:val="18"/>
                <w:szCs w:val="14"/>
              </w:rPr>
              <w:t>03 MESES</w:t>
            </w:r>
          </w:p>
        </w:tc>
        <w:tc>
          <w:tcPr>
            <w:tcW w:w="1177" w:type="dxa"/>
            <w:vAlign w:val="center"/>
          </w:tcPr>
          <w:p w14:paraId="59814930" w14:textId="4711B493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8"/>
                <w:szCs w:val="14"/>
              </w:rPr>
            </w:pPr>
            <w:r w:rsidRPr="009A1948">
              <w:rPr>
                <w:b/>
                <w:bCs/>
                <w:sz w:val="18"/>
                <w:szCs w:val="14"/>
              </w:rPr>
              <w:t>02/</w:t>
            </w:r>
            <w:proofErr w:type="spellStart"/>
            <w:r w:rsidRPr="009A1948">
              <w:rPr>
                <w:b/>
                <w:bCs/>
                <w:sz w:val="18"/>
                <w:szCs w:val="14"/>
              </w:rPr>
              <w:t>Und</w:t>
            </w:r>
            <w:proofErr w:type="spellEnd"/>
            <w:r w:rsidRPr="009A1948">
              <w:rPr>
                <w:b/>
                <w:bCs/>
                <w:sz w:val="18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4FE19DFD" w14:textId="3F1093FD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8"/>
                <w:szCs w:val="14"/>
              </w:rPr>
            </w:pPr>
            <w:r w:rsidRPr="009A1948">
              <w:rPr>
                <w:b/>
                <w:bCs/>
                <w:sz w:val="18"/>
                <w:szCs w:val="14"/>
              </w:rPr>
              <w:t>R$ 3.600,00</w:t>
            </w:r>
          </w:p>
        </w:tc>
        <w:tc>
          <w:tcPr>
            <w:tcW w:w="1412" w:type="dxa"/>
            <w:vAlign w:val="center"/>
          </w:tcPr>
          <w:p w14:paraId="1D76CDCD" w14:textId="60E48ECD" w:rsidR="008A741F" w:rsidRPr="009A1948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8"/>
                <w:szCs w:val="14"/>
              </w:rPr>
            </w:pPr>
            <w:r w:rsidRPr="009A1948">
              <w:rPr>
                <w:b/>
                <w:bCs/>
                <w:sz w:val="18"/>
                <w:szCs w:val="14"/>
              </w:rPr>
              <w:t>R$ 21.600,00</w:t>
            </w:r>
          </w:p>
        </w:tc>
      </w:tr>
      <w:tr w:rsidR="009A1948" w14:paraId="3EBE5D40" w14:textId="77777777" w:rsidTr="00C26EFF">
        <w:trPr>
          <w:jc w:val="center"/>
        </w:trPr>
        <w:tc>
          <w:tcPr>
            <w:tcW w:w="749" w:type="dxa"/>
            <w:vAlign w:val="center"/>
          </w:tcPr>
          <w:p w14:paraId="385EDA18" w14:textId="33344055" w:rsidR="00E11B81" w:rsidRPr="008A741F" w:rsidRDefault="00E11B81" w:rsidP="00E11B81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20"/>
                <w:szCs w:val="16"/>
              </w:rPr>
            </w:pPr>
            <w:r w:rsidRPr="008A741F">
              <w:rPr>
                <w:b/>
                <w:bCs/>
                <w:sz w:val="20"/>
                <w:szCs w:val="16"/>
              </w:rPr>
              <w:t>02</w:t>
            </w:r>
          </w:p>
        </w:tc>
        <w:tc>
          <w:tcPr>
            <w:tcW w:w="3782" w:type="dxa"/>
            <w:vAlign w:val="center"/>
          </w:tcPr>
          <w:p w14:paraId="29E19E44" w14:textId="3E63285E" w:rsidR="00E11B81" w:rsidRPr="00E11B81" w:rsidRDefault="00E11B81" w:rsidP="00E11B81">
            <w:pPr>
              <w:pStyle w:val="Corpodetexto"/>
              <w:spacing w:line="276" w:lineRule="auto"/>
              <w:ind w:right="-1"/>
              <w:jc w:val="both"/>
              <w:rPr>
                <w:sz w:val="20"/>
                <w:szCs w:val="16"/>
              </w:rPr>
            </w:pPr>
            <w:r w:rsidRPr="00E11B81">
              <w:rPr>
                <w:b/>
                <w:bCs/>
                <w:sz w:val="16"/>
                <w:szCs w:val="12"/>
              </w:rPr>
              <w:t xml:space="preserve">VEÍCULO TIPO </w:t>
            </w:r>
            <w:r>
              <w:rPr>
                <w:b/>
                <w:bCs/>
                <w:sz w:val="16"/>
                <w:szCs w:val="12"/>
              </w:rPr>
              <w:t>AMBULÂNCIA FIAT FIORINO</w:t>
            </w:r>
            <w:r w:rsidRPr="00E11B81">
              <w:rPr>
                <w:b/>
                <w:bCs/>
                <w:sz w:val="16"/>
                <w:szCs w:val="12"/>
              </w:rPr>
              <w:t>:</w:t>
            </w:r>
            <w:r w:rsidRPr="00E11B81">
              <w:rPr>
                <w:sz w:val="16"/>
                <w:szCs w:val="12"/>
              </w:rPr>
              <w:t xml:space="preserve"> Motor 1.4</w:t>
            </w:r>
            <w:r>
              <w:rPr>
                <w:sz w:val="16"/>
                <w:szCs w:val="12"/>
              </w:rPr>
              <w:t xml:space="preserve">, </w:t>
            </w:r>
            <w:r w:rsidR="009A1948">
              <w:rPr>
                <w:sz w:val="16"/>
                <w:szCs w:val="12"/>
              </w:rPr>
              <w:t xml:space="preserve">álcool/gasolina, ar </w:t>
            </w:r>
            <w:r w:rsidR="009A1948">
              <w:rPr>
                <w:sz w:val="16"/>
                <w:szCs w:val="12"/>
              </w:rPr>
              <w:lastRenderedPageBreak/>
              <w:t xml:space="preserve">condicionado na cabine do motorista, com acessórios luminosos, sonoros e visuais regidos pelo DETRAN, direção hidráulica, </w:t>
            </w:r>
            <w:proofErr w:type="spellStart"/>
            <w:r w:rsidR="009A1948">
              <w:rPr>
                <w:sz w:val="16"/>
                <w:szCs w:val="12"/>
              </w:rPr>
              <w:t>air</w:t>
            </w:r>
            <w:proofErr w:type="spellEnd"/>
            <w:r w:rsidR="009A1948">
              <w:rPr>
                <w:sz w:val="16"/>
                <w:szCs w:val="12"/>
              </w:rPr>
              <w:t xml:space="preserve"> bag, ano/ modelo 2017/2018, revestido internamente, janelas com vidros corrediços, maca com rodízios e colchonete revestido, suporte para cilindro de oxigênio de 7 litros, suporte para oxigênio de 5 litros contendo cinta metálica de fixação, suporte para soro e sangue, bancos para atendentes e acompanhantes, local para transporte de medicamentos, piso de material antiderrapante e lavável, parte divisória integral, com janela espia corrediça, iluminação interna incandescente fixada ao teto.</w:t>
            </w:r>
          </w:p>
        </w:tc>
        <w:tc>
          <w:tcPr>
            <w:tcW w:w="1091" w:type="dxa"/>
            <w:vAlign w:val="center"/>
          </w:tcPr>
          <w:p w14:paraId="4F815E7C" w14:textId="5D09942E" w:rsidR="00E11B81" w:rsidRPr="00C26EFF" w:rsidRDefault="00E11B81" w:rsidP="00E11B81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8"/>
                <w:szCs w:val="14"/>
              </w:rPr>
            </w:pPr>
            <w:r w:rsidRPr="00C26EFF">
              <w:rPr>
                <w:b/>
                <w:bCs/>
                <w:sz w:val="18"/>
                <w:szCs w:val="14"/>
              </w:rPr>
              <w:lastRenderedPageBreak/>
              <w:t>03 MESES</w:t>
            </w:r>
          </w:p>
        </w:tc>
        <w:tc>
          <w:tcPr>
            <w:tcW w:w="1177" w:type="dxa"/>
            <w:vAlign w:val="center"/>
          </w:tcPr>
          <w:p w14:paraId="31129556" w14:textId="3E1B8319" w:rsidR="00E11B81" w:rsidRPr="00C26EFF" w:rsidRDefault="00E11B81" w:rsidP="00E11B81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8"/>
                <w:szCs w:val="14"/>
              </w:rPr>
            </w:pPr>
            <w:r w:rsidRPr="00C26EFF">
              <w:rPr>
                <w:b/>
                <w:bCs/>
                <w:sz w:val="18"/>
                <w:szCs w:val="14"/>
              </w:rPr>
              <w:t>01/</w:t>
            </w:r>
            <w:proofErr w:type="spellStart"/>
            <w:r w:rsidRPr="00C26EFF">
              <w:rPr>
                <w:b/>
                <w:bCs/>
                <w:sz w:val="18"/>
                <w:szCs w:val="14"/>
              </w:rPr>
              <w:t>Und</w:t>
            </w:r>
            <w:proofErr w:type="spellEnd"/>
            <w:r w:rsidRPr="00C26EFF">
              <w:rPr>
                <w:b/>
                <w:bCs/>
                <w:sz w:val="18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30F7D95D" w14:textId="14F26FB8" w:rsidR="00E11B81" w:rsidRPr="00C26EFF" w:rsidRDefault="00E11B81" w:rsidP="00E11B81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8"/>
                <w:szCs w:val="14"/>
              </w:rPr>
            </w:pPr>
            <w:r w:rsidRPr="00C26EFF">
              <w:rPr>
                <w:b/>
                <w:bCs/>
                <w:sz w:val="18"/>
                <w:szCs w:val="14"/>
              </w:rPr>
              <w:t>R$ 6.000,00</w:t>
            </w:r>
          </w:p>
        </w:tc>
        <w:tc>
          <w:tcPr>
            <w:tcW w:w="1412" w:type="dxa"/>
            <w:vAlign w:val="center"/>
          </w:tcPr>
          <w:p w14:paraId="2F5A8573" w14:textId="34210BC0" w:rsidR="00E11B81" w:rsidRPr="00C26EFF" w:rsidRDefault="00E11B81" w:rsidP="00E11B81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18"/>
                <w:szCs w:val="14"/>
              </w:rPr>
            </w:pPr>
            <w:r w:rsidRPr="00C26EFF">
              <w:rPr>
                <w:b/>
                <w:bCs/>
                <w:sz w:val="18"/>
                <w:szCs w:val="14"/>
              </w:rPr>
              <w:t>R$ 18.000,00</w:t>
            </w:r>
          </w:p>
        </w:tc>
      </w:tr>
      <w:tr w:rsidR="008A741F" w14:paraId="3ADE3B2F" w14:textId="77777777" w:rsidTr="00C26EFF">
        <w:trPr>
          <w:jc w:val="center"/>
        </w:trPr>
        <w:tc>
          <w:tcPr>
            <w:tcW w:w="7933" w:type="dxa"/>
            <w:gridSpan w:val="5"/>
            <w:vAlign w:val="center"/>
          </w:tcPr>
          <w:p w14:paraId="4A7531D8" w14:textId="5202CBFD" w:rsidR="008A741F" w:rsidRPr="008A741F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20"/>
                <w:szCs w:val="16"/>
              </w:rPr>
            </w:pPr>
            <w:r w:rsidRPr="008A741F">
              <w:rPr>
                <w:b/>
                <w:bCs/>
                <w:sz w:val="20"/>
                <w:szCs w:val="16"/>
              </w:rPr>
              <w:lastRenderedPageBreak/>
              <w:t>VALOR TOTAL (R$)</w:t>
            </w:r>
          </w:p>
        </w:tc>
        <w:tc>
          <w:tcPr>
            <w:tcW w:w="1412" w:type="dxa"/>
            <w:vAlign w:val="center"/>
          </w:tcPr>
          <w:p w14:paraId="0D060443" w14:textId="0546750F" w:rsidR="008A741F" w:rsidRPr="008A741F" w:rsidRDefault="008A741F" w:rsidP="008A741F">
            <w:pPr>
              <w:pStyle w:val="Corpodetexto"/>
              <w:spacing w:line="276" w:lineRule="auto"/>
              <w:ind w:right="-1"/>
              <w:jc w:val="center"/>
              <w:rPr>
                <w:b/>
                <w:bCs/>
                <w:sz w:val="20"/>
                <w:szCs w:val="16"/>
              </w:rPr>
            </w:pPr>
            <w:r w:rsidRPr="008A741F">
              <w:rPr>
                <w:b/>
                <w:bCs/>
                <w:sz w:val="20"/>
                <w:szCs w:val="16"/>
              </w:rPr>
              <w:t>R$ 39.</w:t>
            </w:r>
            <w:r w:rsidR="00661A9A">
              <w:rPr>
                <w:b/>
                <w:bCs/>
                <w:sz w:val="20"/>
                <w:szCs w:val="16"/>
              </w:rPr>
              <w:t>600</w:t>
            </w:r>
            <w:r w:rsidRPr="008A741F">
              <w:rPr>
                <w:b/>
                <w:bCs/>
                <w:sz w:val="20"/>
                <w:szCs w:val="16"/>
              </w:rPr>
              <w:t>,00</w:t>
            </w:r>
          </w:p>
        </w:tc>
      </w:tr>
    </w:tbl>
    <w:p w14:paraId="56062558" w14:textId="77777777" w:rsidR="003B38C4" w:rsidRPr="00C26EFF" w:rsidRDefault="003B38C4" w:rsidP="003B38C4">
      <w:pPr>
        <w:pStyle w:val="Corpodetexto"/>
        <w:spacing w:line="276" w:lineRule="auto"/>
        <w:ind w:right="-1"/>
        <w:jc w:val="both"/>
        <w:rPr>
          <w:sz w:val="10"/>
          <w:szCs w:val="6"/>
        </w:rPr>
      </w:pPr>
    </w:p>
    <w:p w14:paraId="3DCE4CF8" w14:textId="62DBE732" w:rsidR="003B38C4" w:rsidRDefault="003B38C4" w:rsidP="003B38C4">
      <w:pPr>
        <w:pStyle w:val="NormalWeb"/>
        <w:tabs>
          <w:tab w:val="left" w:pos="3960"/>
        </w:tabs>
        <w:ind w:right="1022"/>
        <w:rPr>
          <w:b/>
          <w:u w:val="single"/>
        </w:rPr>
      </w:pPr>
      <w:r w:rsidRPr="000D7756">
        <w:rPr>
          <w:b/>
        </w:rPr>
        <w:t xml:space="preserve">2. </w:t>
      </w:r>
      <w:r w:rsidRPr="0080566A">
        <w:rPr>
          <w:b/>
          <w:u w:val="single"/>
        </w:rPr>
        <w:t>CLÁUSULA SEGUNDA: DO VALOR E CRÉDITOS ORÇAMENTÁRIOS</w:t>
      </w:r>
      <w:r w:rsidR="000D7756">
        <w:rPr>
          <w:b/>
          <w:u w:val="single"/>
        </w:rPr>
        <w:t>:</w:t>
      </w:r>
    </w:p>
    <w:p w14:paraId="29415A88" w14:textId="77777777" w:rsidR="000D7756" w:rsidRPr="002848E7" w:rsidRDefault="000D7756" w:rsidP="003B38C4">
      <w:pPr>
        <w:pStyle w:val="NormalWeb"/>
        <w:tabs>
          <w:tab w:val="left" w:pos="3960"/>
        </w:tabs>
        <w:ind w:right="1022"/>
        <w:rPr>
          <w:b/>
          <w:sz w:val="10"/>
          <w:szCs w:val="10"/>
          <w:u w:val="single"/>
        </w:rPr>
      </w:pPr>
    </w:p>
    <w:p w14:paraId="2E6B99A4" w14:textId="1495B584" w:rsidR="003B38C4" w:rsidRDefault="003B38C4" w:rsidP="003B38C4">
      <w:pPr>
        <w:pStyle w:val="NormalWeb"/>
        <w:tabs>
          <w:tab w:val="left" w:pos="3960"/>
        </w:tabs>
        <w:ind w:right="-1"/>
        <w:rPr>
          <w:bCs/>
          <w:lang w:val="x-none"/>
        </w:rPr>
      </w:pPr>
      <w:r w:rsidRPr="000D7756">
        <w:rPr>
          <w:b/>
        </w:rPr>
        <w:t>2.1</w:t>
      </w:r>
      <w:r w:rsidR="004E08A3" w:rsidRPr="000D7756">
        <w:rPr>
          <w:b/>
        </w:rPr>
        <w:t>.</w:t>
      </w:r>
      <w:r w:rsidR="004E08A3" w:rsidRPr="004E08A3">
        <w:rPr>
          <w:bCs/>
        </w:rPr>
        <w:t xml:space="preserve"> </w:t>
      </w:r>
      <w:r w:rsidRPr="004E08A3">
        <w:rPr>
          <w:bCs/>
          <w:lang w:val="x-none"/>
        </w:rPr>
        <w:t>O valor global</w:t>
      </w:r>
      <w:r w:rsidRPr="004E08A3">
        <w:rPr>
          <w:bCs/>
        </w:rPr>
        <w:t xml:space="preserve"> estimado do presente contrato importa em</w:t>
      </w:r>
      <w:r w:rsidRPr="004E08A3">
        <w:rPr>
          <w:bCs/>
          <w:lang w:val="x-none"/>
        </w:rPr>
        <w:t xml:space="preserve"> de </w:t>
      </w:r>
      <w:r w:rsidRPr="000D7756">
        <w:rPr>
          <w:b/>
        </w:rPr>
        <w:t xml:space="preserve">R$ </w:t>
      </w:r>
      <w:r w:rsidR="000D7756" w:rsidRPr="000D7756">
        <w:rPr>
          <w:b/>
        </w:rPr>
        <w:t>39.600,00 (trinta e nove mil, seiscentos reais)</w:t>
      </w:r>
      <w:r w:rsidRPr="004E08A3">
        <w:rPr>
          <w:bCs/>
          <w:lang w:val="x-none"/>
        </w:rPr>
        <w:t>.</w:t>
      </w:r>
    </w:p>
    <w:p w14:paraId="3B2A7BA5" w14:textId="77777777" w:rsidR="000D7756" w:rsidRPr="002848E7" w:rsidRDefault="000D7756" w:rsidP="003B38C4">
      <w:pPr>
        <w:pStyle w:val="NormalWeb"/>
        <w:tabs>
          <w:tab w:val="left" w:pos="3960"/>
        </w:tabs>
        <w:ind w:right="-1"/>
        <w:rPr>
          <w:bCs/>
          <w:sz w:val="10"/>
          <w:szCs w:val="10"/>
          <w:u w:val="single"/>
        </w:rPr>
      </w:pPr>
    </w:p>
    <w:p w14:paraId="165F308C" w14:textId="0E4615DD" w:rsidR="003638FC" w:rsidRDefault="003B38C4" w:rsidP="003638FC">
      <w:pPr>
        <w:adjustRightInd w:val="0"/>
        <w:ind w:right="-1"/>
        <w:jc w:val="both"/>
        <w:rPr>
          <w:szCs w:val="24"/>
          <w:lang w:val="x-none"/>
        </w:rPr>
      </w:pPr>
      <w:r w:rsidRPr="000D7756">
        <w:rPr>
          <w:b/>
          <w:szCs w:val="24"/>
        </w:rPr>
        <w:t>2.2</w:t>
      </w:r>
      <w:r w:rsidRPr="000D7756">
        <w:rPr>
          <w:b/>
          <w:szCs w:val="24"/>
          <w:lang w:val="x-none"/>
        </w:rPr>
        <w:t>.</w:t>
      </w:r>
      <w:r w:rsidRPr="00970E2C">
        <w:rPr>
          <w:szCs w:val="24"/>
          <w:lang w:val="x-none"/>
        </w:rPr>
        <w:t xml:space="preserve"> As despesas contratuais correrão por conta da verba do orçamento do(a) </w:t>
      </w:r>
      <w:r w:rsidRPr="000D7756">
        <w:rPr>
          <w:b/>
          <w:bCs/>
          <w:szCs w:val="24"/>
          <w:lang w:val="x-none"/>
        </w:rPr>
        <w:t>CONTRATANTE</w:t>
      </w:r>
      <w:r w:rsidRPr="00970E2C">
        <w:rPr>
          <w:szCs w:val="24"/>
          <w:lang w:val="x-none"/>
        </w:rPr>
        <w:t xml:space="preserve">, na dotação orçamentária </w:t>
      </w:r>
      <w:r w:rsidRPr="000D7756">
        <w:rPr>
          <w:b/>
          <w:bCs/>
          <w:szCs w:val="24"/>
          <w:lang w:val="x-none"/>
        </w:rPr>
        <w:t xml:space="preserve">Exercício </w:t>
      </w:r>
      <w:r w:rsidR="000D7756" w:rsidRPr="000D7756">
        <w:rPr>
          <w:b/>
          <w:bCs/>
          <w:szCs w:val="24"/>
          <w:lang w:val="x-none"/>
        </w:rPr>
        <w:t xml:space="preserve">2020 Atividade 0518.101220004.2.128 Enfrentamento da Emergência COVID-19 , Classificação econômica 3.3.90.39.00 Outros serv. de </w:t>
      </w:r>
      <w:proofErr w:type="spellStart"/>
      <w:r w:rsidR="000D7756" w:rsidRPr="000D7756">
        <w:rPr>
          <w:b/>
          <w:bCs/>
          <w:szCs w:val="24"/>
          <w:lang w:val="x-none"/>
        </w:rPr>
        <w:t>terc</w:t>
      </w:r>
      <w:proofErr w:type="spellEnd"/>
      <w:r w:rsidR="000D7756" w:rsidRPr="000D7756">
        <w:rPr>
          <w:b/>
          <w:bCs/>
          <w:szCs w:val="24"/>
          <w:lang w:val="x-none"/>
        </w:rPr>
        <w:t>. pessoa jurídica, Subelemento 3.3.90.39.99, no valor de R$ 39.600,00</w:t>
      </w:r>
      <w:r>
        <w:rPr>
          <w:szCs w:val="24"/>
        </w:rPr>
        <w:t>,</w:t>
      </w:r>
      <w:r w:rsidRPr="00970E2C">
        <w:rPr>
          <w:szCs w:val="24"/>
          <w:lang w:val="x-none"/>
        </w:rPr>
        <w:t xml:space="preserve"> ficando o saldo pertinente aos demais exercícios a ser empenhado oportunamente, à conta dos respectivos orçamentos, caso seja necessário.</w:t>
      </w:r>
    </w:p>
    <w:p w14:paraId="5D2EB990" w14:textId="77777777" w:rsidR="003638FC" w:rsidRDefault="003638FC" w:rsidP="003638FC">
      <w:pPr>
        <w:adjustRightInd w:val="0"/>
        <w:ind w:right="-1"/>
        <w:jc w:val="both"/>
        <w:rPr>
          <w:szCs w:val="24"/>
          <w:lang w:val="x-none"/>
        </w:rPr>
      </w:pPr>
    </w:p>
    <w:p w14:paraId="55D98D52" w14:textId="42D25BAC" w:rsidR="003638FC" w:rsidRDefault="003638FC" w:rsidP="003638FC">
      <w:pPr>
        <w:adjustRightInd w:val="0"/>
        <w:ind w:right="-1"/>
        <w:jc w:val="both"/>
        <w:rPr>
          <w:rFonts w:eastAsia="Calibri"/>
          <w:b/>
          <w:szCs w:val="24"/>
          <w:u w:val="single"/>
        </w:rPr>
      </w:pPr>
      <w:r w:rsidRPr="000D7756">
        <w:rPr>
          <w:rFonts w:eastAsia="Calibri"/>
          <w:b/>
          <w:szCs w:val="24"/>
        </w:rPr>
        <w:t xml:space="preserve">3. </w:t>
      </w:r>
      <w:r w:rsidRPr="003638FC">
        <w:rPr>
          <w:rFonts w:eastAsia="Calibri"/>
          <w:b/>
          <w:szCs w:val="24"/>
          <w:u w:val="single"/>
        </w:rPr>
        <w:t>CLÁUSULA</w:t>
      </w:r>
      <w:r w:rsidRPr="009B307E">
        <w:rPr>
          <w:rFonts w:eastAsia="Calibri"/>
          <w:b/>
          <w:szCs w:val="24"/>
          <w:u w:val="single"/>
        </w:rPr>
        <w:t xml:space="preserve"> TERCEIRA – DO PRAZO E DO LOCAL DE ENTREGA</w:t>
      </w:r>
      <w:r w:rsidR="000D7756">
        <w:rPr>
          <w:rFonts w:eastAsia="Calibri"/>
          <w:b/>
          <w:szCs w:val="24"/>
          <w:u w:val="single"/>
        </w:rPr>
        <w:t>:</w:t>
      </w:r>
    </w:p>
    <w:p w14:paraId="1B13BA44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/>
          <w:sz w:val="10"/>
          <w:szCs w:val="10"/>
        </w:rPr>
      </w:pPr>
    </w:p>
    <w:p w14:paraId="0163A89D" w14:textId="638EAB84" w:rsidR="003638FC" w:rsidRDefault="003638FC" w:rsidP="003638FC">
      <w:pPr>
        <w:adjustRightInd w:val="0"/>
        <w:ind w:right="-1"/>
        <w:jc w:val="both"/>
        <w:rPr>
          <w:rFonts w:eastAsia="Calibri"/>
          <w:bCs/>
        </w:rPr>
      </w:pPr>
      <w:r w:rsidRPr="000D7756">
        <w:rPr>
          <w:rFonts w:eastAsia="Calibri"/>
          <w:b/>
        </w:rPr>
        <w:t>3.1.</w:t>
      </w:r>
      <w:r w:rsidRPr="004E08A3">
        <w:rPr>
          <w:rFonts w:eastAsia="Calibri"/>
          <w:bCs/>
        </w:rPr>
        <w:t xml:space="preserve"> O prazo de entrega do item é de 02 (dois) dias corridos contados do recebimento do empenho.</w:t>
      </w:r>
    </w:p>
    <w:p w14:paraId="7356D3BF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</w:rPr>
      </w:pPr>
    </w:p>
    <w:p w14:paraId="16F4D05A" w14:textId="65063CB2" w:rsidR="003638FC" w:rsidRDefault="003638FC" w:rsidP="003638FC">
      <w:pPr>
        <w:adjustRightInd w:val="0"/>
        <w:ind w:right="-1"/>
        <w:jc w:val="both"/>
        <w:rPr>
          <w:rFonts w:eastAsia="Calibri"/>
          <w:bCs/>
        </w:rPr>
      </w:pPr>
      <w:r w:rsidRPr="000D7756">
        <w:rPr>
          <w:rFonts w:eastAsia="Calibri"/>
          <w:b/>
        </w:rPr>
        <w:t>3.2.</w:t>
      </w:r>
      <w:r w:rsidRPr="004E08A3">
        <w:rPr>
          <w:rFonts w:eastAsia="Calibri"/>
          <w:bCs/>
        </w:rPr>
        <w:t xml:space="preserve"> O endereço de entrega do objeto será o seguinte: </w:t>
      </w:r>
      <w:r w:rsidRPr="000D7756">
        <w:rPr>
          <w:rFonts w:eastAsia="Calibri"/>
          <w:b/>
        </w:rPr>
        <w:t>Secretaria Municipal de Saúde - SEMSA, à Av. Barão de Guajará (em frente ao Hospital Municipal de Vigia de Nazaré), s/nº, Bairro: Castanheira - CEP: 68780-000 - Vigia de Nazaré – PA, no horário de 08:00hs às 12:00hs e de 14:00h as 18:00 h</w:t>
      </w:r>
      <w:r w:rsidRPr="004E08A3">
        <w:rPr>
          <w:rFonts w:eastAsia="Calibri"/>
          <w:bCs/>
        </w:rPr>
        <w:t>.</w:t>
      </w:r>
    </w:p>
    <w:p w14:paraId="3B5371AD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</w:rPr>
      </w:pPr>
    </w:p>
    <w:p w14:paraId="3D91BCDC" w14:textId="0B3CBABD" w:rsidR="003638FC" w:rsidRDefault="003638FC" w:rsidP="003638FC">
      <w:pPr>
        <w:adjustRightInd w:val="0"/>
        <w:ind w:right="-1"/>
        <w:jc w:val="both"/>
        <w:rPr>
          <w:bCs/>
        </w:rPr>
      </w:pPr>
      <w:r w:rsidRPr="000D7756">
        <w:rPr>
          <w:rFonts w:eastAsia="Calibri"/>
          <w:b/>
        </w:rPr>
        <w:t>3.3.</w:t>
      </w:r>
      <w:r w:rsidRPr="004E08A3">
        <w:rPr>
          <w:rFonts w:eastAsia="Calibri"/>
          <w:bCs/>
        </w:rPr>
        <w:t xml:space="preserve"> </w:t>
      </w:r>
      <w:r w:rsidRPr="004E08A3">
        <w:rPr>
          <w:bCs/>
        </w:rPr>
        <w:t>Os veículos deverão ser entregues somente após a prévia solicitação da Secretaria Municipal de Saúde, com a qual deverá seguir a nota de empenho extraída para a realização da despesa, devendo a entrega ocorrer mediante apresentação de nota fiscal.</w:t>
      </w:r>
    </w:p>
    <w:p w14:paraId="33D4A3AD" w14:textId="77777777" w:rsidR="000D7756" w:rsidRPr="002848E7" w:rsidRDefault="000D7756" w:rsidP="003638FC">
      <w:pPr>
        <w:adjustRightInd w:val="0"/>
        <w:ind w:right="-1"/>
        <w:jc w:val="both"/>
        <w:rPr>
          <w:bCs/>
          <w:sz w:val="10"/>
          <w:szCs w:val="6"/>
        </w:rPr>
      </w:pPr>
    </w:p>
    <w:p w14:paraId="48C2DC20" w14:textId="7F97F478" w:rsidR="003638FC" w:rsidRDefault="003638FC" w:rsidP="003638FC">
      <w:pPr>
        <w:adjustRightInd w:val="0"/>
        <w:ind w:right="-1"/>
        <w:jc w:val="both"/>
        <w:rPr>
          <w:bCs/>
        </w:rPr>
      </w:pPr>
      <w:r w:rsidRPr="000D7756">
        <w:rPr>
          <w:b/>
        </w:rPr>
        <w:t>3.4.</w:t>
      </w:r>
      <w:r w:rsidRPr="004E08A3">
        <w:rPr>
          <w:bCs/>
        </w:rPr>
        <w:t xml:space="preserve"> Após conferência pela área competente, será atestado o recebimento dos veículos locados e a nota fiscal/fatura receberá o devido aceite e será liberada para pagamento, desde que atendidas todas as condições pactuadas.</w:t>
      </w:r>
    </w:p>
    <w:p w14:paraId="038A8A85" w14:textId="77777777" w:rsidR="000D7756" w:rsidRPr="002848E7" w:rsidRDefault="000D7756" w:rsidP="003638FC">
      <w:pPr>
        <w:adjustRightInd w:val="0"/>
        <w:ind w:right="-1"/>
        <w:jc w:val="both"/>
        <w:rPr>
          <w:bCs/>
          <w:sz w:val="10"/>
          <w:szCs w:val="6"/>
        </w:rPr>
      </w:pPr>
    </w:p>
    <w:p w14:paraId="4DE43FC5" w14:textId="74F0CB95" w:rsidR="003638FC" w:rsidRDefault="003638FC" w:rsidP="003638FC">
      <w:pPr>
        <w:adjustRightInd w:val="0"/>
        <w:ind w:right="-1"/>
        <w:jc w:val="both"/>
        <w:rPr>
          <w:bCs/>
        </w:rPr>
      </w:pPr>
      <w:r w:rsidRPr="000D7756">
        <w:rPr>
          <w:b/>
        </w:rPr>
        <w:t>3.5.</w:t>
      </w:r>
      <w:r w:rsidRPr="004E08A3">
        <w:rPr>
          <w:bCs/>
        </w:rPr>
        <w:t xml:space="preserve"> Por ocasião do ato de recebimento, todos os veículos deverão apresentar o mesmo padrão de qualidade, resistência e funcionalidade, seguindo exatamente as especificações técnicas constantes no Termo de Referência.</w:t>
      </w:r>
    </w:p>
    <w:p w14:paraId="54BF06F8" w14:textId="77777777" w:rsidR="000D7756" w:rsidRPr="002848E7" w:rsidRDefault="000D7756" w:rsidP="003638FC">
      <w:pPr>
        <w:adjustRightInd w:val="0"/>
        <w:ind w:right="-1"/>
        <w:jc w:val="both"/>
        <w:rPr>
          <w:bCs/>
          <w:sz w:val="10"/>
          <w:szCs w:val="6"/>
        </w:rPr>
      </w:pPr>
    </w:p>
    <w:p w14:paraId="39615A13" w14:textId="77777777" w:rsidR="003638FC" w:rsidRDefault="003638FC" w:rsidP="003638FC">
      <w:pPr>
        <w:adjustRightInd w:val="0"/>
        <w:ind w:right="-1"/>
        <w:jc w:val="both"/>
        <w:rPr>
          <w:rFonts w:eastAsia="Calibri"/>
          <w:bCs/>
        </w:rPr>
      </w:pPr>
      <w:r w:rsidRPr="000D7756">
        <w:rPr>
          <w:rFonts w:eastAsia="Calibri"/>
          <w:b/>
        </w:rPr>
        <w:t>3.6</w:t>
      </w:r>
      <w:r w:rsidRPr="00405020">
        <w:rPr>
          <w:rFonts w:eastAsia="Calibri"/>
          <w:b/>
        </w:rPr>
        <w:t>.</w:t>
      </w:r>
      <w:r>
        <w:rPr>
          <w:rFonts w:eastAsia="Calibri"/>
          <w:bCs/>
        </w:rPr>
        <w:t xml:space="preserve"> </w:t>
      </w:r>
      <w:r w:rsidRPr="003C49E7">
        <w:rPr>
          <w:rFonts w:eastAsia="Calibri"/>
          <w:bCs/>
        </w:rPr>
        <w:t>Caso sejam identificados problemas e/ou discrepâncias em relação às especificações exigidas,</w:t>
      </w:r>
      <w:r>
        <w:rPr>
          <w:rFonts w:eastAsia="Calibri"/>
          <w:bCs/>
        </w:rPr>
        <w:t xml:space="preserve"> a</w:t>
      </w:r>
      <w:r w:rsidRPr="003C49E7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empresa </w:t>
      </w:r>
      <w:r w:rsidRPr="003C49E7">
        <w:rPr>
          <w:rFonts w:eastAsia="Calibri"/>
          <w:bCs/>
        </w:rPr>
        <w:t>deverá substituir o</w:t>
      </w:r>
      <w:r>
        <w:rPr>
          <w:rFonts w:eastAsia="Calibri"/>
          <w:bCs/>
        </w:rPr>
        <w:t xml:space="preserve"> objeto, no prazo de 24 (vinte e quatro) horas.</w:t>
      </w:r>
      <w:r w:rsidRPr="003C49E7">
        <w:rPr>
          <w:rFonts w:eastAsia="Calibri"/>
          <w:bCs/>
        </w:rPr>
        <w:t xml:space="preserve"> </w:t>
      </w:r>
    </w:p>
    <w:p w14:paraId="586110BA" w14:textId="77777777" w:rsidR="003638FC" w:rsidRDefault="003638FC" w:rsidP="003638FC">
      <w:pPr>
        <w:adjustRightInd w:val="0"/>
        <w:ind w:right="-1"/>
        <w:jc w:val="both"/>
        <w:rPr>
          <w:rFonts w:eastAsia="Calibri"/>
          <w:bCs/>
        </w:rPr>
      </w:pPr>
    </w:p>
    <w:p w14:paraId="5298EEF3" w14:textId="732EFB64" w:rsidR="003638FC" w:rsidRDefault="003638FC" w:rsidP="003638FC">
      <w:pPr>
        <w:adjustRightInd w:val="0"/>
        <w:ind w:right="-1"/>
        <w:jc w:val="both"/>
        <w:rPr>
          <w:b/>
          <w:u w:val="single"/>
        </w:rPr>
      </w:pPr>
      <w:r w:rsidRPr="000D7756">
        <w:rPr>
          <w:b/>
        </w:rPr>
        <w:t xml:space="preserve">4. </w:t>
      </w:r>
      <w:r w:rsidRPr="003638FC">
        <w:rPr>
          <w:b/>
          <w:u w:val="single"/>
        </w:rPr>
        <w:t>CLÁUSULA QUARTA -</w:t>
      </w:r>
      <w:r w:rsidRPr="003638FC">
        <w:rPr>
          <w:u w:val="single"/>
        </w:rPr>
        <w:t xml:space="preserve"> </w:t>
      </w:r>
      <w:r w:rsidRPr="003638FC">
        <w:rPr>
          <w:b/>
          <w:u w:val="single"/>
        </w:rPr>
        <w:t>OBRIGAÇÕES DA CONTRATANTE</w:t>
      </w:r>
      <w:r w:rsidR="000D7756">
        <w:rPr>
          <w:b/>
          <w:u w:val="single"/>
        </w:rPr>
        <w:t>:</w:t>
      </w:r>
    </w:p>
    <w:p w14:paraId="6C6F2695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51CE521D" w14:textId="755DE264" w:rsidR="003638FC" w:rsidRDefault="003638FC" w:rsidP="003638FC">
      <w:pPr>
        <w:adjustRightInd w:val="0"/>
        <w:ind w:right="-1"/>
        <w:jc w:val="both"/>
      </w:pPr>
      <w:r w:rsidRPr="000D7756">
        <w:rPr>
          <w:b/>
          <w:bCs/>
        </w:rPr>
        <w:t>4.1.</w:t>
      </w:r>
      <w:r w:rsidRPr="005E21AE">
        <w:t xml:space="preserve"> São obrigações da </w:t>
      </w:r>
      <w:r w:rsidR="000D7756" w:rsidRPr="000D7756">
        <w:rPr>
          <w:b/>
          <w:bCs/>
        </w:rPr>
        <w:t>CONTRATANTE</w:t>
      </w:r>
      <w:r w:rsidRPr="005E21AE">
        <w:t>:</w:t>
      </w:r>
    </w:p>
    <w:p w14:paraId="4094B5D1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65EBB3B7" w14:textId="240FF1B6" w:rsidR="003638FC" w:rsidRDefault="003638FC" w:rsidP="003638FC">
      <w:pPr>
        <w:adjustRightInd w:val="0"/>
        <w:ind w:right="-1"/>
        <w:jc w:val="both"/>
      </w:pPr>
      <w:r w:rsidRPr="000D7756">
        <w:rPr>
          <w:b/>
          <w:bCs/>
        </w:rPr>
        <w:t>4.1.1.</w:t>
      </w:r>
      <w:r w:rsidRPr="005E21AE">
        <w:t xml:space="preserve"> Receber os veículos no prazo e condições estabelecidas no </w:t>
      </w:r>
      <w:r>
        <w:t>Termo de Referência</w:t>
      </w:r>
      <w:r w:rsidRPr="005E21AE">
        <w:t>;</w:t>
      </w:r>
    </w:p>
    <w:p w14:paraId="12B8A458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5657C402" w14:textId="5085738C" w:rsidR="003638FC" w:rsidRDefault="003638FC" w:rsidP="003638FC">
      <w:pPr>
        <w:adjustRightInd w:val="0"/>
        <w:ind w:right="-1"/>
        <w:jc w:val="both"/>
      </w:pPr>
      <w:r w:rsidRPr="000D7756">
        <w:rPr>
          <w:b/>
          <w:bCs/>
        </w:rPr>
        <w:lastRenderedPageBreak/>
        <w:t>4.1.2.</w:t>
      </w:r>
      <w:r w:rsidRPr="005E21AE">
        <w:t xml:space="preserve"> Para fins de aceitação e recebimento definitivos, verificar minuciosamente, no prazo fixado, se os bens recebidos provisoriamente estão em conformidade com as especificações constantes Termo e na nota fiscal que com os acompanhar;</w:t>
      </w:r>
    </w:p>
    <w:p w14:paraId="2AAEA8D0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48724F58" w14:textId="098EFD12" w:rsidR="003638FC" w:rsidRDefault="003638FC" w:rsidP="003638FC">
      <w:pPr>
        <w:adjustRightInd w:val="0"/>
        <w:ind w:right="-1"/>
        <w:jc w:val="both"/>
      </w:pPr>
      <w:r w:rsidRPr="000D7756">
        <w:rPr>
          <w:b/>
          <w:bCs/>
        </w:rPr>
        <w:t>4.1.3.</w:t>
      </w:r>
      <w:r w:rsidRPr="005E21AE">
        <w:t xml:space="preserve"> Comunicar a</w:t>
      </w:r>
      <w:r>
        <w:t xml:space="preserve"> Contratada</w:t>
      </w:r>
      <w:r w:rsidRPr="005E21AE">
        <w:t>, por escrito, sobre imperfeições, falhas ou irregularidades verificadas nos veículos fornecidos, para que seja substituído, reparado ou corrigido;</w:t>
      </w:r>
    </w:p>
    <w:p w14:paraId="4D8F5648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2D239194" w14:textId="0EEDF195" w:rsidR="003638FC" w:rsidRDefault="003638FC" w:rsidP="003638FC">
      <w:pPr>
        <w:adjustRightInd w:val="0"/>
        <w:ind w:right="-1"/>
        <w:jc w:val="both"/>
      </w:pPr>
      <w:r w:rsidRPr="000D7756">
        <w:rPr>
          <w:b/>
          <w:bCs/>
        </w:rPr>
        <w:t>4.1.4.</w:t>
      </w:r>
      <w:r w:rsidRPr="005E21AE">
        <w:t xml:space="preserve"> Acompanhar e fiscalizar o cumprimento das obrigações da Contratada, através de servidor especialmente designado para esse fim;</w:t>
      </w:r>
    </w:p>
    <w:p w14:paraId="5959AA68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4B42A461" w14:textId="70A3B276" w:rsidR="003638FC" w:rsidRDefault="003638FC" w:rsidP="003638FC">
      <w:pPr>
        <w:adjustRightInd w:val="0"/>
        <w:ind w:right="-1"/>
        <w:jc w:val="both"/>
      </w:pPr>
      <w:r w:rsidRPr="000D7756">
        <w:rPr>
          <w:b/>
          <w:bCs/>
        </w:rPr>
        <w:t>4.1.5.</w:t>
      </w:r>
      <w:r w:rsidRPr="005E21AE">
        <w:t xml:space="preserve"> Efetuar o pagamento à Contratada</w:t>
      </w:r>
      <w:r w:rsidRPr="005E21AE">
        <w:rPr>
          <w:b/>
        </w:rPr>
        <w:t xml:space="preserve"> </w:t>
      </w:r>
      <w:r w:rsidRPr="005E21AE">
        <w:t>no valor correspondente ao</w:t>
      </w:r>
      <w:r w:rsidR="00CB0A89">
        <w:t xml:space="preserve"> serviço</w:t>
      </w:r>
      <w:r w:rsidRPr="005E21AE">
        <w:t xml:space="preserve"> da locação dos veículos, no prazo e forma estabelecidos no instrumento contratual.</w:t>
      </w:r>
    </w:p>
    <w:p w14:paraId="0EF5CE9F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3B4E0898" w14:textId="7AD13F1E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</w:rPr>
        <w:t>4.1.6</w:t>
      </w:r>
      <w:r w:rsidR="000D7756" w:rsidRPr="000D7756">
        <w:rPr>
          <w:b/>
          <w:bCs/>
        </w:rPr>
        <w:t>.</w:t>
      </w:r>
      <w:r>
        <w:t xml:space="preserve"> </w:t>
      </w:r>
      <w:r>
        <w:rPr>
          <w:sz w:val="22"/>
          <w:szCs w:val="22"/>
        </w:rPr>
        <w:t xml:space="preserve">Indicar os responsáveis pela gestão do contrato, aos quais competirão na forma do art. 67 da Lei nº 8.666/93, a fiscalização das locações, inclusive solicitando à </w:t>
      </w:r>
      <w:r w:rsidRPr="000A1D99">
        <w:t>Contratada</w:t>
      </w:r>
      <w:r>
        <w:rPr>
          <w:sz w:val="22"/>
          <w:szCs w:val="22"/>
        </w:rPr>
        <w:t>, sempre que achar conveniente, informações do andamento do contrato, bem como pelo recebimento dos veículos.</w:t>
      </w:r>
    </w:p>
    <w:p w14:paraId="4676C3BE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0C322A98" w14:textId="535EE703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</w:rPr>
        <w:t>4.1.7</w:t>
      </w:r>
      <w:r w:rsidR="000D7756" w:rsidRPr="000D7756">
        <w:rPr>
          <w:b/>
          <w:bCs/>
        </w:rPr>
        <w:t>.</w:t>
      </w:r>
      <w:r>
        <w:t xml:space="preserve"> </w:t>
      </w:r>
      <w:r>
        <w:rPr>
          <w:sz w:val="22"/>
          <w:szCs w:val="22"/>
        </w:rPr>
        <w:t xml:space="preserve">Garantir instalações para a guarda e estacionamento dos veículos envolvidos. </w:t>
      </w:r>
    </w:p>
    <w:p w14:paraId="1BDA5AB5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sz w:val="10"/>
          <w:szCs w:val="6"/>
          <w:u w:val="single"/>
        </w:rPr>
      </w:pPr>
    </w:p>
    <w:p w14:paraId="74E909B8" w14:textId="3C27867B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</w:rPr>
        <w:t>4.1.8</w:t>
      </w:r>
      <w:r w:rsidR="000D7756" w:rsidRPr="000D7756">
        <w:rPr>
          <w:b/>
          <w:bCs/>
        </w:rPr>
        <w:t>.</w:t>
      </w:r>
      <w:r>
        <w:t xml:space="preserve"> </w:t>
      </w:r>
      <w:r>
        <w:rPr>
          <w:sz w:val="22"/>
          <w:szCs w:val="22"/>
        </w:rPr>
        <w:t xml:space="preserve">Garantir que a utilização dos veículos locados será restrita às atividades do </w:t>
      </w:r>
      <w:r w:rsidRPr="000D7756">
        <w:rPr>
          <w:b/>
          <w:bCs/>
          <w:sz w:val="22"/>
          <w:szCs w:val="22"/>
        </w:rPr>
        <w:t>CONTRATANTE</w:t>
      </w:r>
      <w:r>
        <w:rPr>
          <w:sz w:val="22"/>
          <w:szCs w:val="22"/>
        </w:rPr>
        <w:t xml:space="preserve">. </w:t>
      </w:r>
    </w:p>
    <w:p w14:paraId="1BCD4E15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60370C72" w14:textId="27A69179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</w:rPr>
        <w:t>4.1.9</w:t>
      </w:r>
      <w:r w:rsidR="000D7756" w:rsidRPr="000D7756">
        <w:rPr>
          <w:b/>
          <w:bCs/>
        </w:rPr>
        <w:t>.</w:t>
      </w:r>
      <w:r>
        <w:t xml:space="preserve"> </w:t>
      </w:r>
      <w:r>
        <w:rPr>
          <w:sz w:val="22"/>
          <w:szCs w:val="22"/>
        </w:rPr>
        <w:t xml:space="preserve">Emitir Nota de Empenho a crédito do fornecedor no valor total correspondente aos bens solicitados. </w:t>
      </w:r>
    </w:p>
    <w:p w14:paraId="62CE109C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1B5F6F03" w14:textId="3DD8223F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</w:rPr>
        <w:t>4.1.10</w:t>
      </w:r>
      <w:r w:rsidR="000D7756" w:rsidRPr="000D7756">
        <w:rPr>
          <w:b/>
          <w:bCs/>
        </w:rPr>
        <w:t>.</w:t>
      </w:r>
      <w:r>
        <w:t xml:space="preserve"> </w:t>
      </w:r>
      <w:r>
        <w:rPr>
          <w:sz w:val="22"/>
          <w:szCs w:val="22"/>
        </w:rPr>
        <w:t xml:space="preserve">Notificar, por escrito, a Contratada na ocorrência de eventuais falhas no curso de execução </w:t>
      </w:r>
      <w:r>
        <w:t>contratual</w:t>
      </w:r>
      <w:r>
        <w:rPr>
          <w:sz w:val="22"/>
          <w:szCs w:val="22"/>
        </w:rPr>
        <w:t xml:space="preserve">, aplicando, as penalidades previstas </w:t>
      </w:r>
      <w:r>
        <w:t>na lei 8.666/93</w:t>
      </w:r>
      <w:r>
        <w:rPr>
          <w:sz w:val="22"/>
          <w:szCs w:val="22"/>
        </w:rPr>
        <w:t xml:space="preserve">. </w:t>
      </w:r>
    </w:p>
    <w:p w14:paraId="7E0CEEEC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59B1C3D1" w14:textId="5136C95F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</w:rPr>
        <w:t>4.1.11</w:t>
      </w:r>
      <w:r w:rsidR="000D7756" w:rsidRPr="000D7756">
        <w:rPr>
          <w:b/>
          <w:bCs/>
        </w:rPr>
        <w:t>.</w:t>
      </w:r>
      <w:r>
        <w:t xml:space="preserve"> </w:t>
      </w:r>
      <w:r>
        <w:rPr>
          <w:sz w:val="22"/>
          <w:szCs w:val="22"/>
        </w:rPr>
        <w:t>Ser responsável pelas infrações de trânsito cometidas por seus motoristas oficiais ou terceirizados, no período em que os veículos estiverem sob sua guarda, observados o direito de regresso, conforme ocaso.</w:t>
      </w:r>
    </w:p>
    <w:p w14:paraId="3328DC73" w14:textId="77777777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</w:p>
    <w:p w14:paraId="731BE993" w14:textId="5229E289" w:rsidR="003638FC" w:rsidRDefault="003638FC" w:rsidP="003638FC">
      <w:pPr>
        <w:adjustRightInd w:val="0"/>
        <w:ind w:right="-1"/>
        <w:jc w:val="both"/>
        <w:rPr>
          <w:b/>
          <w:sz w:val="22"/>
          <w:szCs w:val="22"/>
          <w:u w:val="single"/>
        </w:rPr>
      </w:pPr>
      <w:r w:rsidRPr="000D7756">
        <w:rPr>
          <w:b/>
          <w:szCs w:val="24"/>
        </w:rPr>
        <w:t xml:space="preserve">5. </w:t>
      </w:r>
      <w:r w:rsidRPr="003638FC">
        <w:rPr>
          <w:b/>
          <w:u w:val="single"/>
        </w:rPr>
        <w:t xml:space="preserve">CLÁUSULA QUINTA - </w:t>
      </w:r>
      <w:r w:rsidRPr="003638FC">
        <w:rPr>
          <w:b/>
          <w:sz w:val="22"/>
          <w:szCs w:val="22"/>
          <w:u w:val="single"/>
        </w:rPr>
        <w:t>OBRIGAÇÕES DA CONTRATADA</w:t>
      </w:r>
      <w:bookmarkStart w:id="3" w:name="_Hlk32224966"/>
      <w:r w:rsidR="000D7756">
        <w:rPr>
          <w:b/>
          <w:sz w:val="22"/>
          <w:szCs w:val="22"/>
          <w:u w:val="single"/>
        </w:rPr>
        <w:t>:</w:t>
      </w:r>
    </w:p>
    <w:p w14:paraId="2BE47F95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05D2BCA2" w14:textId="4B61B5C4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  <w:sz w:val="22"/>
          <w:szCs w:val="22"/>
        </w:rPr>
        <w:t>5.1.</w:t>
      </w:r>
      <w:r w:rsidRPr="005E21AE">
        <w:rPr>
          <w:sz w:val="22"/>
          <w:szCs w:val="22"/>
        </w:rPr>
        <w:t xml:space="preserve"> A Contratada deve cumprir todas as obrigações constantes no instrumento contratual ou equivalente, bem como na proposta por si apresentada, assumindo como exclusivamente seus os riscos e as despesas decorrentes da boa e perfeita execução do objeto e, ainda:</w:t>
      </w:r>
    </w:p>
    <w:p w14:paraId="7E86F5B1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48013DAB" w14:textId="75268CD8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  <w:sz w:val="22"/>
          <w:szCs w:val="22"/>
        </w:rPr>
        <w:t>5.1.1.</w:t>
      </w:r>
      <w:r w:rsidRPr="005E21AE">
        <w:rPr>
          <w:sz w:val="22"/>
          <w:szCs w:val="22"/>
        </w:rPr>
        <w:t xml:space="preserve"> Efetuar a entrega dos veículos em perfeitas condições, conforme especificações, prazo e local constantes neste </w:t>
      </w:r>
      <w:r w:rsidR="00A0506E">
        <w:rPr>
          <w:sz w:val="22"/>
          <w:szCs w:val="22"/>
        </w:rPr>
        <w:t>Contrato Administrativo</w:t>
      </w:r>
      <w:r w:rsidRPr="005E21AE">
        <w:rPr>
          <w:sz w:val="22"/>
          <w:szCs w:val="22"/>
        </w:rPr>
        <w:t xml:space="preserve"> e seu anexo, acompanhado da respectiva nota fiscal, na qual constarão as indicações referentes a: marca, fabricante, modelo, procedência e prazo;</w:t>
      </w:r>
    </w:p>
    <w:p w14:paraId="1DAA00DB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62AC7099" w14:textId="1DEF8A0F" w:rsidR="003638FC" w:rsidRDefault="003638FC" w:rsidP="003638FC">
      <w:pPr>
        <w:adjustRightInd w:val="0"/>
        <w:ind w:right="-1"/>
        <w:jc w:val="both"/>
        <w:rPr>
          <w:sz w:val="22"/>
          <w:szCs w:val="22"/>
        </w:rPr>
      </w:pPr>
      <w:r w:rsidRPr="000D7756">
        <w:rPr>
          <w:b/>
          <w:bCs/>
          <w:sz w:val="22"/>
          <w:szCs w:val="22"/>
        </w:rPr>
        <w:t>5.1.2.</w:t>
      </w:r>
      <w:r w:rsidRPr="005E21AE">
        <w:rPr>
          <w:sz w:val="22"/>
          <w:szCs w:val="22"/>
        </w:rPr>
        <w:t xml:space="preserve"> Manter-se, durante toda a execução do contrato, em compatibilidade com as obrigações assumidas, condições de habilitação e qualificação exigidas para a contratação;</w:t>
      </w:r>
    </w:p>
    <w:p w14:paraId="09901348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7CFB4CA0" w14:textId="46C01F9E" w:rsidR="003638FC" w:rsidRDefault="003638FC" w:rsidP="003638FC">
      <w:pPr>
        <w:adjustRightInd w:val="0"/>
        <w:ind w:right="-1"/>
        <w:jc w:val="both"/>
      </w:pPr>
      <w:r w:rsidRPr="000D7756">
        <w:rPr>
          <w:b/>
          <w:bCs/>
          <w:sz w:val="22"/>
          <w:szCs w:val="22"/>
        </w:rPr>
        <w:t>5.1.3.</w:t>
      </w:r>
      <w:r w:rsidRPr="005E21AE">
        <w:rPr>
          <w:sz w:val="22"/>
          <w:szCs w:val="22"/>
        </w:rPr>
        <w:t xml:space="preserve"> Responder pelos danos causados diretamente à </w:t>
      </w:r>
      <w:r w:rsidRPr="000D7756">
        <w:rPr>
          <w:b/>
          <w:bCs/>
          <w:sz w:val="22"/>
          <w:szCs w:val="22"/>
        </w:rPr>
        <w:t>CONTRATANTE</w:t>
      </w:r>
      <w:r w:rsidRPr="005E21AE">
        <w:rPr>
          <w:sz w:val="22"/>
          <w:szCs w:val="22"/>
        </w:rPr>
        <w:t xml:space="preserve"> ou a seus bens ou de terceiros, decorrentes de sua culpa ou dolo no </w:t>
      </w:r>
      <w:r w:rsidR="00CB0A89">
        <w:rPr>
          <w:sz w:val="22"/>
          <w:szCs w:val="22"/>
        </w:rPr>
        <w:t>serviço</w:t>
      </w:r>
      <w:r w:rsidRPr="005E21AE">
        <w:rPr>
          <w:sz w:val="22"/>
          <w:szCs w:val="22"/>
        </w:rPr>
        <w:t xml:space="preserve"> dos veículos locados</w:t>
      </w:r>
      <w:bookmarkEnd w:id="3"/>
      <w:r>
        <w:t>.</w:t>
      </w:r>
    </w:p>
    <w:p w14:paraId="7B2DDA5C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5319D36C" w14:textId="44D0DA16" w:rsidR="003638FC" w:rsidRDefault="003638FC" w:rsidP="003638FC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b/>
          <w:bCs/>
        </w:rPr>
        <w:t>5.1.4</w:t>
      </w:r>
      <w:r w:rsidR="000D7756">
        <w:rPr>
          <w:b/>
          <w:bCs/>
        </w:rPr>
        <w:t>.</w:t>
      </w:r>
      <w:r>
        <w:t xml:space="preserve"> </w:t>
      </w:r>
      <w:r w:rsidRPr="003B1914">
        <w:rPr>
          <w:rFonts w:eastAsiaTheme="minorHAnsi"/>
          <w:color w:val="000000"/>
        </w:rPr>
        <w:t xml:space="preserve">Disponibilizar os veículos no regime de quilometragem livre. </w:t>
      </w:r>
    </w:p>
    <w:p w14:paraId="1B4B531D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338DF35C" w14:textId="33C04033" w:rsidR="003638FC" w:rsidRDefault="003638FC" w:rsidP="003638FC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b/>
          <w:bCs/>
        </w:rPr>
        <w:t>5.1.5</w:t>
      </w:r>
      <w:r w:rsidR="000D7756">
        <w:rPr>
          <w:rFonts w:eastAsiaTheme="minorHAnsi"/>
          <w:color w:val="000000"/>
        </w:rPr>
        <w:t>.</w:t>
      </w:r>
      <w:r w:rsidRPr="000D7756">
        <w:rPr>
          <w:rFonts w:eastAsiaTheme="minorHAnsi"/>
          <w:color w:val="000000"/>
        </w:rPr>
        <w:t xml:space="preserve"> </w:t>
      </w:r>
      <w:r w:rsidRPr="003B1914">
        <w:rPr>
          <w:rFonts w:eastAsiaTheme="minorHAnsi"/>
          <w:color w:val="000000"/>
        </w:rPr>
        <w:t xml:space="preserve">Responsabilizar-se por todos os encargos relativos aos veículos, como </w:t>
      </w:r>
      <w:r w:rsidRPr="000D7756">
        <w:rPr>
          <w:rFonts w:eastAsiaTheme="minorHAnsi"/>
          <w:b/>
          <w:bCs/>
          <w:color w:val="000000"/>
        </w:rPr>
        <w:t>IPVA</w:t>
      </w:r>
      <w:r w:rsidRPr="003B1914">
        <w:rPr>
          <w:rFonts w:eastAsiaTheme="minorHAnsi"/>
          <w:color w:val="000000"/>
        </w:rPr>
        <w:t xml:space="preserve">, seguro obrigatório e outros, previstas no Código de Trânsito Brasileiro. </w:t>
      </w:r>
    </w:p>
    <w:p w14:paraId="716BB4FF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3E632888" w14:textId="4C0B9DFC" w:rsidR="003638FC" w:rsidRDefault="003638FC" w:rsidP="003638FC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b/>
          <w:bCs/>
        </w:rPr>
        <w:t>5.1.6</w:t>
      </w:r>
      <w:r w:rsidR="000D7756" w:rsidRPr="000D7756">
        <w:rPr>
          <w:b/>
          <w:bCs/>
        </w:rPr>
        <w:t>.</w:t>
      </w:r>
      <w:r>
        <w:t xml:space="preserve"> </w:t>
      </w:r>
      <w:r w:rsidRPr="003B1914">
        <w:rPr>
          <w:rFonts w:eastAsiaTheme="minorHAnsi"/>
          <w:color w:val="000000"/>
        </w:rPr>
        <w:t xml:space="preserve">Manter os veículos assegurados, contratando para isso obrigatoriamente Seguro Total, responsabilizando-se pelo pagamento eventual de franquia, com cobertura compreensiva para roubo, furto, incêndio, colisão, danos materiais e pessoais, inclusive contra terceiros, e quaisquer casos fortuitos ou de força maior, durante todo o prazo de vigência contratual, comprovado, através de Laudo Pericial emitido pela autoridade competente de transito a culpa ou dolo do condutor no sinistro, ficará a cargo da </w:t>
      </w:r>
      <w:r w:rsidRPr="000D7756">
        <w:rPr>
          <w:rFonts w:eastAsiaTheme="minorHAnsi"/>
          <w:b/>
          <w:bCs/>
          <w:color w:val="000000"/>
        </w:rPr>
        <w:t>CONTRATANTE</w:t>
      </w:r>
      <w:r w:rsidRPr="003B1914">
        <w:rPr>
          <w:rFonts w:eastAsiaTheme="minorHAnsi"/>
          <w:color w:val="000000"/>
        </w:rPr>
        <w:t xml:space="preserve"> o pagamento integral da franquia. </w:t>
      </w:r>
    </w:p>
    <w:p w14:paraId="74B8B66B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bCs/>
          <w:sz w:val="10"/>
          <w:szCs w:val="6"/>
          <w:u w:val="single"/>
        </w:rPr>
      </w:pPr>
    </w:p>
    <w:p w14:paraId="6674123F" w14:textId="5B0FD8FE" w:rsidR="003638FC" w:rsidRDefault="003638FC" w:rsidP="003638FC">
      <w:pPr>
        <w:adjustRightInd w:val="0"/>
        <w:ind w:right="-1"/>
        <w:jc w:val="both"/>
        <w:rPr>
          <w:rFonts w:eastAsia="Calibri"/>
          <w:bCs/>
          <w:u w:val="single"/>
        </w:rPr>
      </w:pPr>
      <w:r w:rsidRPr="000D7756">
        <w:rPr>
          <w:b/>
          <w:bCs/>
        </w:rPr>
        <w:t>5.1.7</w:t>
      </w:r>
      <w:r w:rsidR="000D7756" w:rsidRPr="000D7756">
        <w:rPr>
          <w:b/>
          <w:bCs/>
        </w:rPr>
        <w:t>.</w:t>
      </w:r>
      <w:r w:rsidRPr="003B1914">
        <w:rPr>
          <w:rFonts w:eastAsiaTheme="minorHAnsi"/>
          <w:b/>
          <w:bCs/>
          <w:color w:val="000000"/>
        </w:rPr>
        <w:t xml:space="preserve"> </w:t>
      </w:r>
      <w:r w:rsidRPr="003B1914">
        <w:rPr>
          <w:rFonts w:eastAsiaTheme="minorHAnsi"/>
          <w:color w:val="000000"/>
        </w:rPr>
        <w:t xml:space="preserve">O seguro deverá possuir no mínimo as coberturas abaixo expressas, devendo ser anexado a este contrato, cópias das apólices que comprovam a contratação do serviço. </w:t>
      </w:r>
    </w:p>
    <w:p w14:paraId="1177939B" w14:textId="77777777" w:rsidR="003638FC" w:rsidRPr="002848E7" w:rsidRDefault="003638FC" w:rsidP="003638FC">
      <w:pPr>
        <w:adjustRightInd w:val="0"/>
        <w:ind w:right="-1"/>
        <w:jc w:val="both"/>
        <w:rPr>
          <w:rFonts w:eastAsiaTheme="minorHAnsi"/>
          <w:b/>
          <w:bCs/>
          <w:color w:val="000000"/>
          <w:sz w:val="10"/>
          <w:szCs w:val="6"/>
        </w:rPr>
      </w:pPr>
    </w:p>
    <w:p w14:paraId="03B17564" w14:textId="53654FFE" w:rsidR="003638FC" w:rsidRDefault="003638FC" w:rsidP="003638FC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rFonts w:eastAsiaTheme="minorHAnsi"/>
          <w:b/>
          <w:bCs/>
          <w:color w:val="000000"/>
        </w:rPr>
        <w:lastRenderedPageBreak/>
        <w:t>5.1.7.1.</w:t>
      </w:r>
      <w:r w:rsidRPr="003B1914">
        <w:rPr>
          <w:rFonts w:eastAsiaTheme="minorHAnsi"/>
          <w:color w:val="000000"/>
        </w:rPr>
        <w:t xml:space="preserve"> Seguro total, conforme a seguir: </w:t>
      </w:r>
    </w:p>
    <w:p w14:paraId="70BAA700" w14:textId="77777777" w:rsidR="002848E7" w:rsidRPr="002848E7" w:rsidRDefault="002848E7" w:rsidP="003638FC">
      <w:pPr>
        <w:adjustRightInd w:val="0"/>
        <w:ind w:right="-1"/>
        <w:jc w:val="both"/>
        <w:rPr>
          <w:rFonts w:eastAsia="Calibri"/>
          <w:sz w:val="10"/>
          <w:szCs w:val="6"/>
          <w:u w:val="single"/>
        </w:rPr>
      </w:pPr>
    </w:p>
    <w:p w14:paraId="558000E6" w14:textId="6D3B19F5" w:rsidR="003638FC" w:rsidRDefault="003638FC" w:rsidP="003638FC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rFonts w:eastAsiaTheme="minorHAnsi"/>
          <w:b/>
          <w:bCs/>
          <w:color w:val="000000"/>
        </w:rPr>
        <w:t>a)</w:t>
      </w:r>
      <w:r w:rsidRPr="003B1914">
        <w:rPr>
          <w:rFonts w:eastAsiaTheme="minorHAnsi"/>
          <w:color w:val="000000"/>
        </w:rPr>
        <w:t xml:space="preserve"> Responsabilidade Civil Facultativa de Veículos - RCF. </w:t>
      </w:r>
    </w:p>
    <w:p w14:paraId="0F5FCC36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sz w:val="10"/>
          <w:szCs w:val="6"/>
          <w:u w:val="single"/>
        </w:rPr>
      </w:pPr>
    </w:p>
    <w:p w14:paraId="621C6B61" w14:textId="6929DF00" w:rsidR="003638FC" w:rsidRDefault="003638FC" w:rsidP="003638FC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rFonts w:eastAsiaTheme="minorHAnsi"/>
          <w:b/>
          <w:bCs/>
          <w:color w:val="000000"/>
        </w:rPr>
        <w:t>b)</w:t>
      </w:r>
      <w:r w:rsidRPr="003B1914">
        <w:rPr>
          <w:rFonts w:eastAsiaTheme="minorHAnsi"/>
          <w:color w:val="000000"/>
        </w:rPr>
        <w:t xml:space="preserve"> Colisão, incêndio, roubo ou furto do veículo ou de itens do automóvel e seus acessórios (CD player, </w:t>
      </w:r>
      <w:r w:rsidRPr="004E08A3">
        <w:rPr>
          <w:rFonts w:eastAsiaTheme="minorHAnsi"/>
          <w:color w:val="000000"/>
        </w:rPr>
        <w:t>alto-falantes</w:t>
      </w:r>
      <w:r w:rsidRPr="003B1914">
        <w:rPr>
          <w:rFonts w:eastAsiaTheme="minorHAnsi"/>
          <w:color w:val="000000"/>
        </w:rPr>
        <w:t xml:space="preserve">, antenas, etc.) </w:t>
      </w:r>
    </w:p>
    <w:p w14:paraId="065CE35D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sz w:val="10"/>
          <w:szCs w:val="6"/>
          <w:u w:val="single"/>
        </w:rPr>
      </w:pPr>
    </w:p>
    <w:p w14:paraId="2FD30F90" w14:textId="77777777" w:rsidR="003638FC" w:rsidRPr="004E08A3" w:rsidRDefault="003638FC" w:rsidP="003638FC">
      <w:pPr>
        <w:adjustRightInd w:val="0"/>
        <w:ind w:right="-1"/>
        <w:jc w:val="both"/>
        <w:rPr>
          <w:rFonts w:eastAsia="Calibri"/>
          <w:u w:val="single"/>
        </w:rPr>
      </w:pPr>
      <w:r w:rsidRPr="000D7756">
        <w:rPr>
          <w:rFonts w:eastAsiaTheme="minorHAnsi"/>
          <w:b/>
          <w:bCs/>
          <w:color w:val="000000"/>
        </w:rPr>
        <w:t>c)</w:t>
      </w:r>
      <w:r w:rsidRPr="003B1914">
        <w:rPr>
          <w:rFonts w:eastAsiaTheme="minorHAnsi"/>
          <w:color w:val="000000"/>
        </w:rPr>
        <w:t xml:space="preserve"> Assistência 24 horas completa (guincho, chaveiro, pane elétrica, pane mecânica, conserto de pneu furado, etc.); acidentes pessoais dos passageiros do veículo - APP, por ocupante </w:t>
      </w:r>
    </w:p>
    <w:p w14:paraId="5520F27A" w14:textId="77777777" w:rsidR="003638FC" w:rsidRPr="002848E7" w:rsidRDefault="003638FC" w:rsidP="003638FC">
      <w:pPr>
        <w:adjustRightInd w:val="0"/>
        <w:ind w:right="-1"/>
        <w:jc w:val="both"/>
        <w:rPr>
          <w:rFonts w:eastAsiaTheme="minorHAnsi"/>
          <w:color w:val="000000"/>
          <w:sz w:val="10"/>
          <w:szCs w:val="6"/>
        </w:rPr>
      </w:pPr>
    </w:p>
    <w:p w14:paraId="5C8C334A" w14:textId="348B0A87" w:rsidR="003638FC" w:rsidRDefault="003638FC" w:rsidP="003638FC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rFonts w:eastAsiaTheme="minorHAnsi"/>
          <w:b/>
          <w:bCs/>
          <w:color w:val="000000"/>
        </w:rPr>
        <w:t xml:space="preserve">5.1.8. </w:t>
      </w:r>
      <w:r w:rsidRPr="003B1914">
        <w:rPr>
          <w:rFonts w:eastAsiaTheme="minorHAnsi"/>
          <w:color w:val="000000"/>
        </w:rPr>
        <w:t xml:space="preserve">Renovar os veículos locados conforme </w:t>
      </w:r>
      <w:r w:rsidRPr="004E08A3">
        <w:rPr>
          <w:rFonts w:eastAsiaTheme="minorHAnsi"/>
          <w:color w:val="000000"/>
        </w:rPr>
        <w:t>solicitação expressa e justificada</w:t>
      </w:r>
      <w:r w:rsidRPr="003B1914">
        <w:rPr>
          <w:rFonts w:eastAsiaTheme="minorHAnsi"/>
          <w:color w:val="000000"/>
        </w:rPr>
        <w:t xml:space="preserve">. </w:t>
      </w:r>
    </w:p>
    <w:p w14:paraId="551FA92B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sz w:val="10"/>
          <w:szCs w:val="6"/>
          <w:u w:val="single"/>
        </w:rPr>
      </w:pPr>
    </w:p>
    <w:p w14:paraId="74A38478" w14:textId="3AA9C571" w:rsidR="003638FC" w:rsidRDefault="003638FC" w:rsidP="003638FC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rFonts w:eastAsiaTheme="minorHAnsi"/>
          <w:b/>
          <w:bCs/>
          <w:color w:val="000000"/>
        </w:rPr>
        <w:t>5.1.9.</w:t>
      </w:r>
      <w:r w:rsidRPr="003B1914">
        <w:rPr>
          <w:rFonts w:eastAsiaTheme="minorHAnsi"/>
          <w:color w:val="000000"/>
        </w:rPr>
        <w:t xml:space="preserve"> Prestar assistência 24 (vinte e quatro) horas, com plantão para atendimento e socorro, por intermédio de sistema de comunicação a ser informado no ato de entrega do veículo. </w:t>
      </w:r>
    </w:p>
    <w:p w14:paraId="1E084C55" w14:textId="77777777" w:rsidR="000D7756" w:rsidRPr="002848E7" w:rsidRDefault="000D7756" w:rsidP="003638FC">
      <w:pPr>
        <w:adjustRightInd w:val="0"/>
        <w:ind w:right="-1"/>
        <w:jc w:val="both"/>
        <w:rPr>
          <w:rFonts w:eastAsia="Calibri"/>
          <w:sz w:val="10"/>
          <w:szCs w:val="6"/>
          <w:u w:val="single"/>
        </w:rPr>
      </w:pPr>
    </w:p>
    <w:p w14:paraId="7DAA69FC" w14:textId="3F6508E9" w:rsidR="00CE26FD" w:rsidRDefault="003638FC" w:rsidP="00CE26FD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rFonts w:eastAsiaTheme="minorHAnsi"/>
          <w:b/>
          <w:bCs/>
          <w:color w:val="000000"/>
        </w:rPr>
        <w:t>5.1.10.</w:t>
      </w:r>
      <w:r w:rsidRPr="003B1914">
        <w:rPr>
          <w:rFonts w:eastAsiaTheme="minorHAnsi"/>
          <w:color w:val="000000"/>
        </w:rPr>
        <w:t xml:space="preserve"> Responsabilizar-se por todas as despesas decorrentes da utilização dos veículos, como troca de óleo e reparos mecânicos necessários à sua manutenção, com exceção do abastecimento do combustível. </w:t>
      </w:r>
    </w:p>
    <w:p w14:paraId="221396AE" w14:textId="77777777" w:rsidR="000D7756" w:rsidRPr="002848E7" w:rsidRDefault="000D7756" w:rsidP="00CE26FD">
      <w:pPr>
        <w:adjustRightInd w:val="0"/>
        <w:ind w:right="-1"/>
        <w:jc w:val="both"/>
        <w:rPr>
          <w:rFonts w:eastAsia="Calibri"/>
          <w:sz w:val="10"/>
          <w:szCs w:val="6"/>
          <w:u w:val="single"/>
        </w:rPr>
      </w:pPr>
    </w:p>
    <w:p w14:paraId="72C9C4BF" w14:textId="6488685A" w:rsidR="00964B0D" w:rsidRDefault="00CE26FD" w:rsidP="00964B0D">
      <w:pPr>
        <w:adjustRightInd w:val="0"/>
        <w:ind w:right="-1"/>
        <w:jc w:val="both"/>
        <w:rPr>
          <w:rFonts w:eastAsiaTheme="minorHAnsi"/>
          <w:color w:val="000000"/>
        </w:rPr>
      </w:pPr>
      <w:r w:rsidRPr="000D7756">
        <w:rPr>
          <w:rFonts w:eastAsiaTheme="minorHAnsi"/>
          <w:b/>
          <w:bCs/>
          <w:color w:val="000000"/>
        </w:rPr>
        <w:t>5.1.11.</w:t>
      </w:r>
      <w:r w:rsidRPr="003B1914">
        <w:rPr>
          <w:rFonts w:eastAsiaTheme="minorHAnsi"/>
          <w:color w:val="000000"/>
        </w:rPr>
        <w:t xml:space="preserve"> Implementar de forma adequada, o planejamento, a execução e a supervisão permanente das locações, de maneira a não interferir nas atividades do</w:t>
      </w:r>
      <w:r w:rsidR="00964B0D" w:rsidRPr="004E08A3">
        <w:rPr>
          <w:rFonts w:eastAsiaTheme="minorHAnsi"/>
          <w:color w:val="000000"/>
        </w:rPr>
        <w:t xml:space="preserve"> Contratante</w:t>
      </w:r>
      <w:r w:rsidRPr="003B1914">
        <w:rPr>
          <w:rFonts w:eastAsiaTheme="minorHAnsi"/>
          <w:color w:val="000000"/>
        </w:rPr>
        <w:t xml:space="preserve">, respeitando suas normas de conduta. </w:t>
      </w:r>
    </w:p>
    <w:p w14:paraId="6018280C" w14:textId="77777777" w:rsidR="000D7756" w:rsidRPr="002848E7" w:rsidRDefault="000D7756" w:rsidP="00964B0D">
      <w:pPr>
        <w:adjustRightInd w:val="0"/>
        <w:ind w:right="-1"/>
        <w:jc w:val="both"/>
        <w:rPr>
          <w:rFonts w:eastAsiaTheme="minorHAnsi"/>
          <w:color w:val="000000"/>
          <w:sz w:val="10"/>
          <w:szCs w:val="6"/>
        </w:rPr>
      </w:pPr>
    </w:p>
    <w:p w14:paraId="4FB11E6C" w14:textId="19C54F05" w:rsidR="00964B0D" w:rsidRDefault="00964B0D" w:rsidP="00964B0D">
      <w:pPr>
        <w:adjustRightInd w:val="0"/>
        <w:ind w:right="-1"/>
        <w:jc w:val="both"/>
      </w:pPr>
      <w:r w:rsidRPr="000D7756">
        <w:rPr>
          <w:rFonts w:eastAsiaTheme="minorHAnsi"/>
          <w:b/>
          <w:bCs/>
          <w:color w:val="000000"/>
        </w:rPr>
        <w:t>5.1.12</w:t>
      </w:r>
      <w:r w:rsidRPr="000D7756">
        <w:rPr>
          <w:b/>
          <w:bCs/>
        </w:rPr>
        <w:t>.</w:t>
      </w:r>
      <w:r w:rsidRPr="004E08A3">
        <w:t xml:space="preserve"> Cabe a Contratada assumir a responsabilidade por todos os encargos previdenciários e obrigações sociais previstos na legislação social e trabalhista em vigor, obrigando-se a saldá-los na época própria, vez que os seus empregados não manterão nenhum vínculo empregatício com o</w:t>
      </w:r>
      <w:r w:rsidRPr="004E08A3">
        <w:rPr>
          <w:spacing w:val="-16"/>
        </w:rPr>
        <w:t xml:space="preserve"> </w:t>
      </w:r>
      <w:r w:rsidRPr="000D7756">
        <w:rPr>
          <w:b/>
          <w:bCs/>
        </w:rPr>
        <w:t>CONTRATANTE</w:t>
      </w:r>
      <w:r w:rsidRPr="004E08A3">
        <w:t>.</w:t>
      </w:r>
    </w:p>
    <w:p w14:paraId="4175338E" w14:textId="77777777" w:rsidR="000D7756" w:rsidRPr="002848E7" w:rsidRDefault="000D7756" w:rsidP="00964B0D">
      <w:pPr>
        <w:adjustRightInd w:val="0"/>
        <w:ind w:right="-1"/>
        <w:jc w:val="both"/>
        <w:rPr>
          <w:rFonts w:eastAsiaTheme="minorHAnsi"/>
          <w:color w:val="000000"/>
          <w:sz w:val="10"/>
          <w:szCs w:val="6"/>
        </w:rPr>
      </w:pPr>
    </w:p>
    <w:p w14:paraId="415E6261" w14:textId="4847A607" w:rsidR="00964B0D" w:rsidRDefault="00964B0D" w:rsidP="00964B0D">
      <w:pPr>
        <w:adjustRightInd w:val="0"/>
        <w:ind w:right="-1"/>
        <w:jc w:val="both"/>
      </w:pPr>
      <w:r w:rsidRPr="000D7756">
        <w:rPr>
          <w:rFonts w:eastAsiaTheme="minorHAnsi"/>
          <w:b/>
          <w:bCs/>
          <w:color w:val="000000"/>
        </w:rPr>
        <w:t>5.1.13.</w:t>
      </w:r>
      <w:r w:rsidRPr="004E08A3">
        <w:rPr>
          <w:rFonts w:eastAsiaTheme="minorHAnsi"/>
          <w:color w:val="000000"/>
        </w:rPr>
        <w:t xml:space="preserve"> </w:t>
      </w:r>
      <w:r w:rsidRPr="004E08A3">
        <w:t>Assumir, também, a responsabilidade por todas as providências e obrigações estabelecidas na legislação específica de acidentes do trabalho, quando, em ocorrência da espécie, forem</w:t>
      </w:r>
      <w:r w:rsidRPr="004E08A3">
        <w:rPr>
          <w:spacing w:val="-14"/>
        </w:rPr>
        <w:t xml:space="preserve"> </w:t>
      </w:r>
      <w:r w:rsidRPr="004E08A3">
        <w:t>vítimas</w:t>
      </w:r>
      <w:r w:rsidRPr="004E08A3">
        <w:rPr>
          <w:spacing w:val="-9"/>
        </w:rPr>
        <w:t xml:space="preserve"> </w:t>
      </w:r>
      <w:r w:rsidRPr="004E08A3">
        <w:t>os</w:t>
      </w:r>
      <w:r w:rsidRPr="004E08A3">
        <w:rPr>
          <w:spacing w:val="-9"/>
        </w:rPr>
        <w:t xml:space="preserve"> </w:t>
      </w:r>
      <w:r w:rsidRPr="004E08A3">
        <w:t>seus</w:t>
      </w:r>
      <w:r w:rsidRPr="004E08A3">
        <w:rPr>
          <w:spacing w:val="-12"/>
        </w:rPr>
        <w:t xml:space="preserve"> </w:t>
      </w:r>
      <w:r w:rsidRPr="004E08A3">
        <w:t>empregados</w:t>
      </w:r>
      <w:r w:rsidRPr="004E08A3">
        <w:rPr>
          <w:spacing w:val="-9"/>
        </w:rPr>
        <w:t xml:space="preserve"> </w:t>
      </w:r>
      <w:r w:rsidRPr="004E08A3">
        <w:t>no</w:t>
      </w:r>
      <w:r w:rsidRPr="004E08A3">
        <w:rPr>
          <w:spacing w:val="-10"/>
        </w:rPr>
        <w:t xml:space="preserve"> </w:t>
      </w:r>
      <w:r w:rsidRPr="004E08A3">
        <w:t>decorrer</w:t>
      </w:r>
      <w:r w:rsidRPr="004E08A3">
        <w:rPr>
          <w:spacing w:val="-9"/>
        </w:rPr>
        <w:t xml:space="preserve"> </w:t>
      </w:r>
      <w:r w:rsidRPr="004E08A3">
        <w:t>do</w:t>
      </w:r>
      <w:r w:rsidRPr="004E08A3">
        <w:rPr>
          <w:spacing w:val="-10"/>
        </w:rPr>
        <w:t xml:space="preserve"> </w:t>
      </w:r>
      <w:r w:rsidRPr="004E08A3">
        <w:t>desempenho</w:t>
      </w:r>
      <w:r w:rsidRPr="004E08A3">
        <w:rPr>
          <w:spacing w:val="-11"/>
        </w:rPr>
        <w:t xml:space="preserve"> </w:t>
      </w:r>
      <w:r w:rsidRPr="004E08A3">
        <w:t>dos</w:t>
      </w:r>
      <w:r w:rsidRPr="004E08A3">
        <w:rPr>
          <w:spacing w:val="-9"/>
        </w:rPr>
        <w:t xml:space="preserve"> </w:t>
      </w:r>
      <w:r w:rsidRPr="004E08A3">
        <w:t>serviços</w:t>
      </w:r>
      <w:r w:rsidRPr="004E08A3">
        <w:rPr>
          <w:spacing w:val="-9"/>
        </w:rPr>
        <w:t xml:space="preserve"> </w:t>
      </w:r>
      <w:r w:rsidRPr="004E08A3">
        <w:t>ou</w:t>
      </w:r>
      <w:r w:rsidRPr="004E08A3">
        <w:rPr>
          <w:spacing w:val="-10"/>
        </w:rPr>
        <w:t xml:space="preserve"> </w:t>
      </w:r>
      <w:r w:rsidRPr="004E08A3">
        <w:t>em</w:t>
      </w:r>
      <w:r w:rsidRPr="004E08A3">
        <w:rPr>
          <w:spacing w:val="-13"/>
        </w:rPr>
        <w:t xml:space="preserve"> </w:t>
      </w:r>
      <w:r w:rsidRPr="004E08A3">
        <w:t>conexão</w:t>
      </w:r>
      <w:r w:rsidRPr="004E08A3">
        <w:rPr>
          <w:spacing w:val="-10"/>
        </w:rPr>
        <w:t xml:space="preserve"> </w:t>
      </w:r>
      <w:r w:rsidRPr="004E08A3">
        <w:t>com</w:t>
      </w:r>
      <w:r w:rsidRPr="004E08A3">
        <w:rPr>
          <w:spacing w:val="-13"/>
        </w:rPr>
        <w:t xml:space="preserve"> </w:t>
      </w:r>
      <w:r w:rsidRPr="004E08A3">
        <w:t>eles, ainda que acontecido em dependência do</w:t>
      </w:r>
      <w:r w:rsidRPr="004E08A3">
        <w:rPr>
          <w:spacing w:val="-18"/>
        </w:rPr>
        <w:t xml:space="preserve"> </w:t>
      </w:r>
      <w:r w:rsidRPr="004E08A3">
        <w:t>Contratante;</w:t>
      </w:r>
    </w:p>
    <w:p w14:paraId="7FB93368" w14:textId="77777777" w:rsidR="000D7756" w:rsidRPr="002848E7" w:rsidRDefault="000D7756" w:rsidP="00964B0D">
      <w:pPr>
        <w:adjustRightInd w:val="0"/>
        <w:ind w:right="-1"/>
        <w:jc w:val="both"/>
        <w:rPr>
          <w:sz w:val="10"/>
          <w:szCs w:val="6"/>
        </w:rPr>
      </w:pPr>
    </w:p>
    <w:p w14:paraId="547002FA" w14:textId="7EF606F3" w:rsidR="009167DC" w:rsidRDefault="00964B0D" w:rsidP="009167DC">
      <w:pPr>
        <w:adjustRightInd w:val="0"/>
        <w:ind w:right="-1"/>
        <w:jc w:val="both"/>
      </w:pPr>
      <w:r w:rsidRPr="000D7756">
        <w:rPr>
          <w:b/>
          <w:bCs/>
        </w:rPr>
        <w:t>5.1.14.</w:t>
      </w:r>
      <w:r w:rsidRPr="004E08A3">
        <w:t xml:space="preserve"> Assumir</w:t>
      </w:r>
      <w:r w:rsidRPr="004E08A3">
        <w:rPr>
          <w:spacing w:val="-13"/>
        </w:rPr>
        <w:t xml:space="preserve"> </w:t>
      </w:r>
      <w:r w:rsidRPr="004E08A3">
        <w:t>todos</w:t>
      </w:r>
      <w:r w:rsidRPr="004E08A3">
        <w:rPr>
          <w:spacing w:val="-14"/>
        </w:rPr>
        <w:t xml:space="preserve"> </w:t>
      </w:r>
      <w:r w:rsidRPr="004E08A3">
        <w:t>os</w:t>
      </w:r>
      <w:r w:rsidRPr="004E08A3">
        <w:rPr>
          <w:spacing w:val="-13"/>
        </w:rPr>
        <w:t xml:space="preserve"> </w:t>
      </w:r>
      <w:r w:rsidRPr="004E08A3">
        <w:t>encargos</w:t>
      </w:r>
      <w:r w:rsidRPr="004E08A3">
        <w:rPr>
          <w:spacing w:val="-16"/>
        </w:rPr>
        <w:t xml:space="preserve"> </w:t>
      </w:r>
      <w:r w:rsidRPr="004E08A3">
        <w:t>de</w:t>
      </w:r>
      <w:r w:rsidRPr="004E08A3">
        <w:rPr>
          <w:spacing w:val="-13"/>
        </w:rPr>
        <w:t xml:space="preserve"> </w:t>
      </w:r>
      <w:r w:rsidRPr="004E08A3">
        <w:t>possível</w:t>
      </w:r>
      <w:r w:rsidRPr="004E08A3">
        <w:rPr>
          <w:spacing w:val="-13"/>
        </w:rPr>
        <w:t xml:space="preserve"> </w:t>
      </w:r>
      <w:r w:rsidRPr="004E08A3">
        <w:t>demanda</w:t>
      </w:r>
      <w:r w:rsidRPr="004E08A3">
        <w:rPr>
          <w:spacing w:val="-13"/>
        </w:rPr>
        <w:t xml:space="preserve"> </w:t>
      </w:r>
      <w:r w:rsidRPr="004E08A3">
        <w:t>trabalhista,</w:t>
      </w:r>
      <w:r w:rsidRPr="004E08A3">
        <w:rPr>
          <w:spacing w:val="-14"/>
        </w:rPr>
        <w:t xml:space="preserve"> </w:t>
      </w:r>
      <w:r w:rsidRPr="004E08A3">
        <w:t>cível</w:t>
      </w:r>
      <w:r w:rsidRPr="004E08A3">
        <w:rPr>
          <w:spacing w:val="-13"/>
        </w:rPr>
        <w:t xml:space="preserve"> </w:t>
      </w:r>
      <w:r w:rsidRPr="004E08A3">
        <w:t>ou</w:t>
      </w:r>
      <w:r w:rsidRPr="004E08A3">
        <w:rPr>
          <w:spacing w:val="-16"/>
        </w:rPr>
        <w:t xml:space="preserve"> </w:t>
      </w:r>
      <w:r w:rsidRPr="004E08A3">
        <w:t>penal,</w:t>
      </w:r>
      <w:r w:rsidRPr="004E08A3">
        <w:rPr>
          <w:spacing w:val="-16"/>
        </w:rPr>
        <w:t xml:space="preserve"> </w:t>
      </w:r>
      <w:r w:rsidRPr="004E08A3">
        <w:t>relacionadas a este contrato, originariamente ou vinculados por prevenção, conexão ou continência;</w:t>
      </w:r>
      <w:r w:rsidRPr="004E08A3">
        <w:rPr>
          <w:spacing w:val="-11"/>
        </w:rPr>
        <w:t xml:space="preserve"> </w:t>
      </w:r>
      <w:r w:rsidRPr="004E08A3">
        <w:t>e</w:t>
      </w:r>
      <w:r w:rsidR="009167DC" w:rsidRPr="004E08A3">
        <w:t xml:space="preserve"> </w:t>
      </w:r>
      <w:r w:rsidRPr="004E08A3">
        <w:t>ainda, a responsabilidade pelos encargos fiscais e comerciais resultantes da execução deste</w:t>
      </w:r>
      <w:r w:rsidRPr="004E08A3">
        <w:rPr>
          <w:spacing w:val="-3"/>
        </w:rPr>
        <w:t xml:space="preserve"> </w:t>
      </w:r>
      <w:r w:rsidRPr="004E08A3">
        <w:t>contrato.</w:t>
      </w:r>
    </w:p>
    <w:p w14:paraId="3F75A751" w14:textId="77777777" w:rsidR="000D7756" w:rsidRPr="002848E7" w:rsidRDefault="000D7756" w:rsidP="009167DC">
      <w:pPr>
        <w:adjustRightInd w:val="0"/>
        <w:ind w:right="-1"/>
        <w:jc w:val="both"/>
        <w:rPr>
          <w:sz w:val="10"/>
          <w:szCs w:val="6"/>
        </w:rPr>
      </w:pPr>
    </w:p>
    <w:p w14:paraId="6BC7CB0E" w14:textId="1FA09ED3" w:rsidR="004A09EB" w:rsidRDefault="009167DC" w:rsidP="004A09EB">
      <w:pPr>
        <w:adjustRightInd w:val="0"/>
        <w:ind w:right="-1"/>
        <w:jc w:val="both"/>
      </w:pPr>
      <w:r w:rsidRPr="000D7756">
        <w:rPr>
          <w:b/>
          <w:bCs/>
        </w:rPr>
        <w:t>5.1.15.</w:t>
      </w:r>
      <w:r w:rsidRPr="004E08A3">
        <w:t xml:space="preserve"> </w:t>
      </w:r>
      <w:r w:rsidR="00964B0D" w:rsidRPr="004E08A3">
        <w:t xml:space="preserve">A inadimplência da </w:t>
      </w:r>
      <w:r w:rsidRPr="004E08A3">
        <w:t>Contratada</w:t>
      </w:r>
      <w:r w:rsidR="00964B0D" w:rsidRPr="004E08A3">
        <w:t>, com referência aos encargos estabelecidos no item anterior,</w:t>
      </w:r>
      <w:r w:rsidR="00964B0D" w:rsidRPr="004E08A3">
        <w:rPr>
          <w:spacing w:val="-8"/>
        </w:rPr>
        <w:t xml:space="preserve"> </w:t>
      </w:r>
      <w:r w:rsidR="00964B0D" w:rsidRPr="004E08A3">
        <w:t>não</w:t>
      </w:r>
      <w:r w:rsidR="00964B0D" w:rsidRPr="004E08A3">
        <w:rPr>
          <w:spacing w:val="-9"/>
        </w:rPr>
        <w:t xml:space="preserve"> </w:t>
      </w:r>
      <w:r w:rsidR="00964B0D" w:rsidRPr="004E08A3">
        <w:t>transfere</w:t>
      </w:r>
      <w:r w:rsidR="00964B0D" w:rsidRPr="004E08A3">
        <w:rPr>
          <w:spacing w:val="-7"/>
        </w:rPr>
        <w:t xml:space="preserve"> </w:t>
      </w:r>
      <w:r w:rsidR="00964B0D" w:rsidRPr="004E08A3">
        <w:t>a</w:t>
      </w:r>
      <w:r w:rsidR="00964B0D" w:rsidRPr="004E08A3">
        <w:rPr>
          <w:spacing w:val="-9"/>
        </w:rPr>
        <w:t xml:space="preserve"> </w:t>
      </w:r>
      <w:r w:rsidR="00964B0D" w:rsidRPr="004E08A3">
        <w:t>responsabilidade</w:t>
      </w:r>
      <w:r w:rsidR="00964B0D" w:rsidRPr="004E08A3">
        <w:rPr>
          <w:spacing w:val="-8"/>
        </w:rPr>
        <w:t xml:space="preserve"> </w:t>
      </w:r>
      <w:r w:rsidR="00964B0D" w:rsidRPr="004E08A3">
        <w:t>por</w:t>
      </w:r>
      <w:r w:rsidR="00964B0D" w:rsidRPr="004E08A3">
        <w:rPr>
          <w:spacing w:val="-9"/>
        </w:rPr>
        <w:t xml:space="preserve"> </w:t>
      </w:r>
      <w:r w:rsidR="00964B0D" w:rsidRPr="004E08A3">
        <w:t>seu</w:t>
      </w:r>
      <w:r w:rsidR="00964B0D" w:rsidRPr="004E08A3">
        <w:rPr>
          <w:spacing w:val="-7"/>
        </w:rPr>
        <w:t xml:space="preserve"> </w:t>
      </w:r>
      <w:r w:rsidR="00964B0D" w:rsidRPr="004E08A3">
        <w:t>pagamento</w:t>
      </w:r>
      <w:r w:rsidR="00964B0D" w:rsidRPr="004E08A3">
        <w:rPr>
          <w:spacing w:val="-7"/>
        </w:rPr>
        <w:t xml:space="preserve"> </w:t>
      </w:r>
      <w:r w:rsidR="00964B0D" w:rsidRPr="004E08A3">
        <w:t>à</w:t>
      </w:r>
      <w:r w:rsidR="00964B0D" w:rsidRPr="004E08A3">
        <w:rPr>
          <w:spacing w:val="-8"/>
        </w:rPr>
        <w:t xml:space="preserve"> </w:t>
      </w:r>
      <w:r w:rsidR="00964B0D" w:rsidRPr="004E08A3">
        <w:t>Administração</w:t>
      </w:r>
      <w:r w:rsidR="00964B0D" w:rsidRPr="004E08A3">
        <w:rPr>
          <w:spacing w:val="-7"/>
        </w:rPr>
        <w:t xml:space="preserve"> </w:t>
      </w:r>
      <w:r w:rsidR="00964B0D" w:rsidRPr="004E08A3">
        <w:t>do</w:t>
      </w:r>
      <w:r w:rsidR="00964B0D" w:rsidRPr="004E08A3">
        <w:rPr>
          <w:spacing w:val="-10"/>
        </w:rPr>
        <w:t xml:space="preserve"> </w:t>
      </w:r>
      <w:r w:rsidR="004A09EB" w:rsidRPr="004E08A3">
        <w:t>Contratante</w:t>
      </w:r>
      <w:r w:rsidR="00964B0D" w:rsidRPr="004E08A3">
        <w:t>, nem poderá onerar</w:t>
      </w:r>
      <w:r w:rsidR="00964B0D" w:rsidRPr="00C17FAA">
        <w:t xml:space="preserve"> o objeto deste contrato, razão pela qual a </w:t>
      </w:r>
      <w:r w:rsidR="004A09EB" w:rsidRPr="00C17FAA">
        <w:t>Contratada</w:t>
      </w:r>
      <w:r w:rsidR="00964B0D" w:rsidRPr="00C17FAA">
        <w:t xml:space="preserve"> renuncia expressamente a qualquer vínculo de solidariedade, ativa ou passiva, com </w:t>
      </w:r>
      <w:r w:rsidR="004A09EB">
        <w:t>o</w:t>
      </w:r>
      <w:r w:rsidR="004A09EB" w:rsidRPr="009167DC">
        <w:rPr>
          <w:spacing w:val="-17"/>
        </w:rPr>
        <w:t xml:space="preserve"> </w:t>
      </w:r>
      <w:r w:rsidR="004A09EB" w:rsidRPr="00C17FAA">
        <w:t>Contratante</w:t>
      </w:r>
      <w:r w:rsidR="00964B0D" w:rsidRPr="00C17FAA">
        <w:t>.</w:t>
      </w:r>
    </w:p>
    <w:p w14:paraId="6FF9DAAB" w14:textId="77777777" w:rsidR="000D7756" w:rsidRPr="002848E7" w:rsidRDefault="000D7756" w:rsidP="004A09EB">
      <w:pPr>
        <w:adjustRightInd w:val="0"/>
        <w:ind w:right="-1"/>
        <w:jc w:val="both"/>
        <w:rPr>
          <w:sz w:val="10"/>
          <w:szCs w:val="6"/>
        </w:rPr>
      </w:pPr>
    </w:p>
    <w:p w14:paraId="5878DB92" w14:textId="5F46C00A" w:rsidR="004A09EB" w:rsidRDefault="004A09EB" w:rsidP="004A09EB">
      <w:pPr>
        <w:adjustRightInd w:val="0"/>
        <w:ind w:right="-1"/>
        <w:jc w:val="both"/>
      </w:pPr>
      <w:r w:rsidRPr="000D7756">
        <w:rPr>
          <w:b/>
          <w:bCs/>
        </w:rPr>
        <w:t>5.1.16.</w:t>
      </w:r>
      <w:r w:rsidRPr="004E08A3">
        <w:t xml:space="preserve"> É expressamente proibida a contratação de servidor pertencente ao Quadro de Pessoal do Contratante durante a prestação dos serviços, objeto deste</w:t>
      </w:r>
      <w:r w:rsidRPr="004E08A3">
        <w:rPr>
          <w:spacing w:val="-18"/>
        </w:rPr>
        <w:t xml:space="preserve"> </w:t>
      </w:r>
      <w:r w:rsidRPr="004E08A3">
        <w:t>contrato; assim como, é vedada a subcontratação de outra empresa para a prestação dos serviços objeto deste contrato.</w:t>
      </w:r>
    </w:p>
    <w:p w14:paraId="38422B75" w14:textId="77777777" w:rsidR="000D7756" w:rsidRPr="002848E7" w:rsidRDefault="000D7756" w:rsidP="004A09EB">
      <w:pPr>
        <w:adjustRightInd w:val="0"/>
        <w:ind w:right="-1"/>
        <w:jc w:val="both"/>
        <w:rPr>
          <w:sz w:val="10"/>
          <w:szCs w:val="6"/>
        </w:rPr>
      </w:pPr>
    </w:p>
    <w:p w14:paraId="5197E48A" w14:textId="6194E48B" w:rsidR="004A09EB" w:rsidRPr="00C17FAA" w:rsidRDefault="004A09EB" w:rsidP="009167DC">
      <w:pPr>
        <w:adjustRightInd w:val="0"/>
        <w:ind w:right="-1"/>
        <w:jc w:val="both"/>
      </w:pPr>
      <w:r w:rsidRPr="000D7756">
        <w:rPr>
          <w:b/>
          <w:bCs/>
        </w:rPr>
        <w:t>5.1.17.</w:t>
      </w:r>
      <w:r>
        <w:t xml:space="preserve"> É </w:t>
      </w:r>
      <w:r w:rsidRPr="00C17FAA">
        <w:t>proibida, também, a veiculação de publicidade acerca deste contrato, salvo se houver prévia autorização da Administração do</w:t>
      </w:r>
      <w:r w:rsidRPr="004A09EB">
        <w:rPr>
          <w:spacing w:val="-12"/>
        </w:rPr>
        <w:t xml:space="preserve"> </w:t>
      </w:r>
      <w:r w:rsidRPr="00C17FAA">
        <w:t>Contratante</w:t>
      </w:r>
      <w:r>
        <w:t>.</w:t>
      </w:r>
    </w:p>
    <w:p w14:paraId="0D69A3C4" w14:textId="77777777" w:rsidR="00CE26FD" w:rsidRDefault="00CE26FD" w:rsidP="00CE26FD">
      <w:pPr>
        <w:adjustRightInd w:val="0"/>
        <w:ind w:right="-1"/>
        <w:jc w:val="both"/>
        <w:rPr>
          <w:rFonts w:eastAsiaTheme="minorHAnsi"/>
          <w:color w:val="000000"/>
        </w:rPr>
      </w:pPr>
    </w:p>
    <w:p w14:paraId="46B417BF" w14:textId="0ED327A4" w:rsidR="00CE26FD" w:rsidRDefault="00CE26FD" w:rsidP="00CE26FD">
      <w:pPr>
        <w:adjustRightInd w:val="0"/>
        <w:ind w:right="-1"/>
        <w:jc w:val="both"/>
        <w:rPr>
          <w:b/>
          <w:bCs/>
          <w:u w:val="single"/>
        </w:rPr>
      </w:pPr>
      <w:r w:rsidRPr="000D7756">
        <w:rPr>
          <w:b/>
          <w:bCs/>
        </w:rPr>
        <w:t xml:space="preserve">6. </w:t>
      </w:r>
      <w:r w:rsidRPr="00CE26FD">
        <w:rPr>
          <w:b/>
          <w:bCs/>
          <w:u w:val="single"/>
        </w:rPr>
        <w:t>CLÁUSULA SEXTA - DO AMPARO LEGAL</w:t>
      </w:r>
      <w:r w:rsidR="000D7756">
        <w:rPr>
          <w:b/>
          <w:bCs/>
          <w:u w:val="single"/>
        </w:rPr>
        <w:t>:</w:t>
      </w:r>
    </w:p>
    <w:p w14:paraId="55A473A0" w14:textId="77777777" w:rsidR="000D7756" w:rsidRPr="002848E7" w:rsidRDefault="000D7756" w:rsidP="00CE26FD">
      <w:pPr>
        <w:adjustRightInd w:val="0"/>
        <w:ind w:right="-1"/>
        <w:jc w:val="both"/>
        <w:rPr>
          <w:b/>
          <w:bCs/>
          <w:sz w:val="10"/>
          <w:szCs w:val="6"/>
          <w:u w:val="single"/>
        </w:rPr>
      </w:pPr>
    </w:p>
    <w:p w14:paraId="0E81C30D" w14:textId="21844E18" w:rsidR="00CE26FD" w:rsidRDefault="00CE26FD" w:rsidP="00CE26FD">
      <w:pPr>
        <w:adjustRightInd w:val="0"/>
        <w:ind w:right="-1"/>
        <w:jc w:val="both"/>
      </w:pPr>
      <w:r w:rsidRPr="000D7756">
        <w:rPr>
          <w:b/>
          <w:bCs/>
        </w:rPr>
        <w:t>6.1.</w:t>
      </w:r>
      <w:r w:rsidRPr="00C17FAA">
        <w:t xml:space="preserve"> A lavratura do presente contrato decorre da realização do </w:t>
      </w:r>
      <w:r w:rsidRPr="004B69C2">
        <w:rPr>
          <w:b/>
          <w:bCs/>
        </w:rPr>
        <w:t>Processo Administrativo – Dispensa de Licitação nº</w:t>
      </w:r>
      <w:r w:rsidRPr="00C17FAA">
        <w:t xml:space="preserve"> </w:t>
      </w:r>
      <w:r w:rsidRPr="000D7756">
        <w:rPr>
          <w:b/>
          <w:bCs/>
        </w:rPr>
        <w:t>7/2020-018 SEMSA</w:t>
      </w:r>
      <w:r w:rsidRPr="00C17FAA">
        <w:t xml:space="preserve">, realizado com fundamento </w:t>
      </w:r>
      <w:r>
        <w:t xml:space="preserve">no art. </w:t>
      </w:r>
      <w:r w:rsidR="009B5210">
        <w:t>4°</w:t>
      </w:r>
      <w:r>
        <w:t>, da</w:t>
      </w:r>
      <w:r w:rsidRPr="00C17FAA">
        <w:t xml:space="preserve"> Lei nº </w:t>
      </w:r>
      <w:r w:rsidR="009B5210">
        <w:t>13.979/2020</w:t>
      </w:r>
      <w:r w:rsidRPr="00C17FAA">
        <w:t>.</w:t>
      </w:r>
    </w:p>
    <w:p w14:paraId="4CA6FF62" w14:textId="77777777" w:rsidR="00CE26FD" w:rsidRDefault="00CE26FD" w:rsidP="00CE26FD">
      <w:pPr>
        <w:adjustRightInd w:val="0"/>
        <w:ind w:right="-1"/>
        <w:jc w:val="both"/>
      </w:pPr>
    </w:p>
    <w:p w14:paraId="65ECFF1B" w14:textId="665F1F91" w:rsidR="00CE26FD" w:rsidRDefault="00CE26FD" w:rsidP="00CE26FD">
      <w:pPr>
        <w:adjustRightInd w:val="0"/>
        <w:ind w:right="-1"/>
        <w:jc w:val="both"/>
        <w:rPr>
          <w:b/>
          <w:bCs/>
          <w:u w:val="single"/>
        </w:rPr>
      </w:pPr>
      <w:r w:rsidRPr="000D7756">
        <w:rPr>
          <w:b/>
          <w:bCs/>
        </w:rPr>
        <w:t>7.</w:t>
      </w:r>
      <w:r w:rsidRPr="00CE26FD">
        <w:rPr>
          <w:b/>
          <w:bCs/>
          <w:u w:val="single"/>
        </w:rPr>
        <w:t xml:space="preserve"> CLÁUSULA SÉTIMA - DA EXECUÇÃO DO CONTRATO</w:t>
      </w:r>
      <w:r w:rsidR="000D7756">
        <w:rPr>
          <w:b/>
          <w:bCs/>
          <w:u w:val="single"/>
        </w:rPr>
        <w:t>:</w:t>
      </w:r>
    </w:p>
    <w:p w14:paraId="6A4AFA21" w14:textId="77777777" w:rsidR="000D7756" w:rsidRPr="002848E7" w:rsidRDefault="000D7756" w:rsidP="00CE26FD">
      <w:pPr>
        <w:adjustRightInd w:val="0"/>
        <w:ind w:right="-1"/>
        <w:jc w:val="both"/>
        <w:rPr>
          <w:b/>
          <w:bCs/>
          <w:sz w:val="10"/>
          <w:szCs w:val="6"/>
          <w:u w:val="single"/>
        </w:rPr>
      </w:pPr>
    </w:p>
    <w:p w14:paraId="160E6C6D" w14:textId="77777777" w:rsidR="004A09EB" w:rsidRDefault="00CE26FD" w:rsidP="00CE26FD">
      <w:pPr>
        <w:adjustRightInd w:val="0"/>
        <w:ind w:right="-1"/>
        <w:jc w:val="both"/>
      </w:pPr>
      <w:r w:rsidRPr="000D7756">
        <w:rPr>
          <w:b/>
          <w:bCs/>
        </w:rPr>
        <w:lastRenderedPageBreak/>
        <w:t>7.1.</w:t>
      </w:r>
      <w:r w:rsidRPr="00C17FAA">
        <w:t xml:space="preserve"> A execução deste contrato, bem como os casos nele omissos, regular-se-ão pelas cláusulas contratuais e pelos preceitos de direito público, aplicando-lhes, supletivamente, os princípios da Teoria Geral dos Contratos e as disposições de direito privado, na forma do artigo 54 da Lei n.º 8.666/93 combinado com o inciso XII, do artigo 55, do mesmo diploma legal.</w:t>
      </w:r>
    </w:p>
    <w:p w14:paraId="52DD8F16" w14:textId="77777777" w:rsidR="004A09EB" w:rsidRDefault="004A09EB" w:rsidP="00CE26FD">
      <w:pPr>
        <w:adjustRightInd w:val="0"/>
        <w:ind w:right="-1"/>
        <w:jc w:val="both"/>
      </w:pPr>
    </w:p>
    <w:p w14:paraId="6A4C6C3B" w14:textId="6E435100" w:rsidR="004A09EB" w:rsidRDefault="00CE26FD" w:rsidP="004A09EB">
      <w:pPr>
        <w:adjustRightInd w:val="0"/>
        <w:ind w:right="-1"/>
        <w:jc w:val="both"/>
        <w:rPr>
          <w:b/>
          <w:bCs/>
          <w:u w:val="single"/>
        </w:rPr>
      </w:pPr>
      <w:r w:rsidRPr="000D7756">
        <w:rPr>
          <w:b/>
          <w:bCs/>
        </w:rPr>
        <w:t>8.</w:t>
      </w:r>
      <w:r w:rsidRPr="00CE26FD">
        <w:rPr>
          <w:b/>
          <w:bCs/>
          <w:u w:val="single"/>
        </w:rPr>
        <w:t xml:space="preserve"> CLÁUSULA OITAVA - DA VIGÊNCIA E DA EFICÁCIA</w:t>
      </w:r>
      <w:r w:rsidR="000D7756">
        <w:rPr>
          <w:b/>
          <w:bCs/>
          <w:u w:val="single"/>
        </w:rPr>
        <w:t>:</w:t>
      </w:r>
    </w:p>
    <w:p w14:paraId="27874EDC" w14:textId="77777777" w:rsidR="000D7756" w:rsidRPr="002848E7" w:rsidRDefault="000D7756" w:rsidP="004A09EB">
      <w:pPr>
        <w:adjustRightInd w:val="0"/>
        <w:ind w:right="-1"/>
        <w:jc w:val="both"/>
        <w:rPr>
          <w:b/>
          <w:bCs/>
          <w:sz w:val="10"/>
          <w:szCs w:val="6"/>
          <w:u w:val="single"/>
        </w:rPr>
      </w:pPr>
    </w:p>
    <w:p w14:paraId="5A7C5AD1" w14:textId="62724DDF" w:rsidR="00A31B78" w:rsidRDefault="00CE26FD" w:rsidP="00A31B78">
      <w:pPr>
        <w:adjustRightInd w:val="0"/>
        <w:ind w:right="-1"/>
        <w:jc w:val="both"/>
      </w:pPr>
      <w:r w:rsidRPr="000D7756">
        <w:rPr>
          <w:b/>
          <w:bCs/>
        </w:rPr>
        <w:t>8.1.</w:t>
      </w:r>
      <w:r w:rsidRPr="00C17FAA">
        <w:t xml:space="preserve"> A vigência deste contrato </w:t>
      </w:r>
      <w:r>
        <w:t xml:space="preserve">será de </w:t>
      </w:r>
      <w:r w:rsidRPr="000D7756">
        <w:rPr>
          <w:b/>
          <w:bCs/>
        </w:rPr>
        <w:t>03 (três) meses</w:t>
      </w:r>
      <w:r w:rsidR="00964B0D">
        <w:t xml:space="preserve">, </w:t>
      </w:r>
      <w:r w:rsidRPr="00C17FAA">
        <w:t>te</w:t>
      </w:r>
      <w:r w:rsidR="00964B0D">
        <w:t xml:space="preserve">ndo </w:t>
      </w:r>
      <w:r w:rsidRPr="00C17FAA">
        <w:t xml:space="preserve">início em </w:t>
      </w:r>
      <w:r w:rsidR="00F57F86" w:rsidRPr="00F57F86">
        <w:rPr>
          <w:b/>
          <w:bCs/>
        </w:rPr>
        <w:t>0</w:t>
      </w:r>
      <w:r w:rsidR="000D7756" w:rsidRPr="000D7756">
        <w:rPr>
          <w:b/>
          <w:bCs/>
        </w:rPr>
        <w:t>1</w:t>
      </w:r>
      <w:r w:rsidRPr="000D7756">
        <w:rPr>
          <w:b/>
          <w:bCs/>
        </w:rPr>
        <w:t xml:space="preserve"> de ju</w:t>
      </w:r>
      <w:r w:rsidR="00F57F86">
        <w:rPr>
          <w:b/>
          <w:bCs/>
        </w:rPr>
        <w:t>l</w:t>
      </w:r>
      <w:r w:rsidRPr="000D7756">
        <w:rPr>
          <w:b/>
          <w:bCs/>
        </w:rPr>
        <w:t>ho de 2020</w:t>
      </w:r>
      <w:r w:rsidRPr="00C17FAA">
        <w:t xml:space="preserve"> extinguindo-se </w:t>
      </w:r>
      <w:r w:rsidR="00964B0D">
        <w:t xml:space="preserve">em </w:t>
      </w:r>
      <w:r w:rsidR="00F57F86" w:rsidRPr="00F57F86">
        <w:rPr>
          <w:b/>
          <w:bCs/>
        </w:rPr>
        <w:t>0</w:t>
      </w:r>
      <w:r w:rsidR="000D7756" w:rsidRPr="000D7756">
        <w:rPr>
          <w:b/>
          <w:bCs/>
        </w:rPr>
        <w:t>1</w:t>
      </w:r>
      <w:r w:rsidR="00964B0D" w:rsidRPr="000D7756">
        <w:rPr>
          <w:b/>
          <w:bCs/>
        </w:rPr>
        <w:t xml:space="preserve"> </w:t>
      </w:r>
      <w:r w:rsidRPr="000D7756">
        <w:rPr>
          <w:b/>
          <w:bCs/>
        </w:rPr>
        <w:t xml:space="preserve">de </w:t>
      </w:r>
      <w:r w:rsidR="00F57F86">
        <w:rPr>
          <w:b/>
          <w:bCs/>
        </w:rPr>
        <w:t>outubro</w:t>
      </w:r>
      <w:r w:rsidR="00964B0D" w:rsidRPr="000D7756">
        <w:rPr>
          <w:b/>
          <w:bCs/>
        </w:rPr>
        <w:t xml:space="preserve"> </w:t>
      </w:r>
      <w:r w:rsidRPr="000D7756">
        <w:rPr>
          <w:b/>
          <w:bCs/>
        </w:rPr>
        <w:t>de 20</w:t>
      </w:r>
      <w:r w:rsidR="00964B0D" w:rsidRPr="000D7756">
        <w:rPr>
          <w:b/>
          <w:bCs/>
        </w:rPr>
        <w:t>20</w:t>
      </w:r>
      <w:r w:rsidR="00964B0D">
        <w:t>.</w:t>
      </w:r>
    </w:p>
    <w:p w14:paraId="0C4FCFFA" w14:textId="77777777" w:rsidR="00A31B78" w:rsidRDefault="00A31B78" w:rsidP="00A31B78">
      <w:pPr>
        <w:adjustRightInd w:val="0"/>
        <w:ind w:right="-1"/>
        <w:jc w:val="both"/>
      </w:pPr>
    </w:p>
    <w:p w14:paraId="72E1F4A1" w14:textId="66333AA0" w:rsidR="00A31B78" w:rsidRDefault="004A09EB" w:rsidP="00A31B78">
      <w:pPr>
        <w:adjustRightInd w:val="0"/>
        <w:ind w:right="-1"/>
        <w:jc w:val="both"/>
        <w:rPr>
          <w:b/>
          <w:bCs/>
          <w:u w:val="single"/>
        </w:rPr>
      </w:pPr>
      <w:r w:rsidRPr="000D7756">
        <w:rPr>
          <w:b/>
          <w:bCs/>
        </w:rPr>
        <w:t>9.</w:t>
      </w:r>
      <w:r w:rsidRPr="004A09EB">
        <w:rPr>
          <w:b/>
          <w:bCs/>
          <w:u w:val="single"/>
        </w:rPr>
        <w:t xml:space="preserve"> CLÁUSULA </w:t>
      </w:r>
      <w:r w:rsidR="00A31B78">
        <w:rPr>
          <w:b/>
          <w:bCs/>
          <w:u w:val="single"/>
        </w:rPr>
        <w:t>NONA</w:t>
      </w:r>
      <w:r w:rsidRPr="004A09EB">
        <w:rPr>
          <w:b/>
          <w:bCs/>
          <w:u w:val="single"/>
        </w:rPr>
        <w:t xml:space="preserve"> - DO ACOMPANHAMENTO E DA FISCALIZAÇÃO</w:t>
      </w:r>
      <w:r w:rsidR="000D7756">
        <w:rPr>
          <w:b/>
          <w:bCs/>
          <w:u w:val="single"/>
        </w:rPr>
        <w:t>:</w:t>
      </w:r>
    </w:p>
    <w:p w14:paraId="565D0462" w14:textId="77777777" w:rsidR="000D7756" w:rsidRPr="002848E7" w:rsidRDefault="000D7756" w:rsidP="00A31B78">
      <w:pPr>
        <w:adjustRightInd w:val="0"/>
        <w:ind w:right="-1"/>
        <w:jc w:val="both"/>
        <w:rPr>
          <w:b/>
          <w:bCs/>
          <w:sz w:val="10"/>
          <w:szCs w:val="6"/>
          <w:u w:val="single"/>
        </w:rPr>
      </w:pPr>
    </w:p>
    <w:p w14:paraId="175FD4B7" w14:textId="6BE367CF" w:rsidR="001E2C9E" w:rsidRDefault="004A09EB" w:rsidP="001E2C9E">
      <w:pPr>
        <w:adjustRightInd w:val="0"/>
        <w:ind w:right="-1"/>
        <w:jc w:val="both"/>
      </w:pPr>
      <w:r w:rsidRPr="000D7756">
        <w:rPr>
          <w:b/>
          <w:bCs/>
        </w:rPr>
        <w:t>9.1</w:t>
      </w:r>
      <w:r w:rsidR="000D7756">
        <w:t>.</w:t>
      </w:r>
      <w:r>
        <w:t xml:space="preserve"> </w:t>
      </w:r>
      <w:r w:rsidRPr="00C17FAA">
        <w:t xml:space="preserve">A fiscalização/gestão da prestação do </w:t>
      </w:r>
      <w:r w:rsidR="00CB0A89">
        <w:rPr>
          <w:sz w:val="22"/>
          <w:szCs w:val="22"/>
        </w:rPr>
        <w:t>serviço</w:t>
      </w:r>
      <w:r w:rsidRPr="00C17FAA">
        <w:t xml:space="preserve"> objeto do contrato estará a cargo da administração do órgão/entidade </w:t>
      </w:r>
      <w:r w:rsidRPr="000D7756">
        <w:rPr>
          <w:b/>
          <w:bCs/>
        </w:rPr>
        <w:t>CONTRATANTE</w:t>
      </w:r>
      <w:r w:rsidRPr="00C17FAA">
        <w:t xml:space="preserve">, por intermédio de servidor designado para tal finalidade, nos termos do art. 67 da Lei n.º 8.666/93, o qual registrará todas as ocorrências e deficiências verificadas e encaminhará a ocorrência à </w:t>
      </w:r>
      <w:r w:rsidRPr="000D7756">
        <w:rPr>
          <w:b/>
          <w:bCs/>
        </w:rPr>
        <w:t>CONTRATADA</w:t>
      </w:r>
      <w:r w:rsidRPr="00C17FAA">
        <w:t>, objetivando a imediata correção das irregularidades apontadas.</w:t>
      </w:r>
    </w:p>
    <w:p w14:paraId="6F53D70F" w14:textId="77777777" w:rsidR="001E2C9E" w:rsidRDefault="001E2C9E" w:rsidP="001E2C9E">
      <w:pPr>
        <w:adjustRightInd w:val="0"/>
        <w:ind w:right="-1"/>
        <w:jc w:val="both"/>
        <w:rPr>
          <w:b/>
          <w:bCs/>
          <w:u w:val="single"/>
        </w:rPr>
      </w:pPr>
    </w:p>
    <w:p w14:paraId="1EB2CA4F" w14:textId="614E5AC3" w:rsidR="001E2C9E" w:rsidRDefault="001E2C9E" w:rsidP="001E2C9E">
      <w:pPr>
        <w:adjustRightInd w:val="0"/>
        <w:ind w:right="-1"/>
        <w:jc w:val="both"/>
        <w:rPr>
          <w:b/>
          <w:szCs w:val="24"/>
          <w:u w:val="single"/>
        </w:rPr>
      </w:pPr>
      <w:r w:rsidRPr="000D7756">
        <w:rPr>
          <w:b/>
          <w:bCs/>
          <w:szCs w:val="24"/>
        </w:rPr>
        <w:t>10.</w:t>
      </w:r>
      <w:r w:rsidRPr="001E2C9E">
        <w:rPr>
          <w:b/>
          <w:bCs/>
          <w:szCs w:val="24"/>
          <w:u w:val="single"/>
        </w:rPr>
        <w:t xml:space="preserve"> CLÁUSULA DÉCIMA - </w:t>
      </w:r>
      <w:r w:rsidRPr="001E2C9E">
        <w:rPr>
          <w:b/>
          <w:szCs w:val="24"/>
          <w:u w:val="single"/>
        </w:rPr>
        <w:t>DO PAGAMENTO</w:t>
      </w:r>
      <w:r w:rsidR="000D7756">
        <w:rPr>
          <w:b/>
          <w:szCs w:val="24"/>
          <w:u w:val="single"/>
        </w:rPr>
        <w:t>:</w:t>
      </w:r>
    </w:p>
    <w:p w14:paraId="15FCCBF3" w14:textId="77777777" w:rsidR="000D7756" w:rsidRPr="002848E7" w:rsidRDefault="000D7756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3391051B" w14:textId="3CA5E059" w:rsidR="001E2C9E" w:rsidRDefault="001E2C9E" w:rsidP="001E2C9E">
      <w:pPr>
        <w:adjustRightInd w:val="0"/>
        <w:ind w:right="-1"/>
        <w:jc w:val="both"/>
        <w:rPr>
          <w:szCs w:val="24"/>
        </w:rPr>
      </w:pPr>
      <w:r w:rsidRPr="000D7756">
        <w:rPr>
          <w:b/>
          <w:bCs/>
          <w:szCs w:val="24"/>
        </w:rPr>
        <w:t>10.1.</w:t>
      </w:r>
      <w:r w:rsidRPr="001E2C9E">
        <w:rPr>
          <w:szCs w:val="24"/>
        </w:rPr>
        <w:t xml:space="preserve"> O pagamento será realizado no prazo máximo de até 30 (trinta)</w:t>
      </w:r>
      <w:r w:rsidRPr="001E2C9E">
        <w:rPr>
          <w:color w:val="FF0000"/>
          <w:szCs w:val="24"/>
        </w:rPr>
        <w:t xml:space="preserve"> </w:t>
      </w:r>
      <w:r w:rsidRPr="001E2C9E">
        <w:rPr>
          <w:szCs w:val="24"/>
        </w:rPr>
        <w:t>dias corridos, contados a partir da data, que fará mês referente a locação de veículos devidamente acompanhados da respectiva nota fiscal, através de ordem bancária, para crédito em banco, agência e conta corrente indicados pela Contratada.</w:t>
      </w:r>
    </w:p>
    <w:p w14:paraId="3A040CEA" w14:textId="77777777" w:rsidR="003B1EF8" w:rsidRPr="002848E7" w:rsidRDefault="003B1EF8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158B1DF0" w14:textId="1BAE64CD" w:rsidR="001E2C9E" w:rsidRDefault="001E2C9E" w:rsidP="001E2C9E">
      <w:pPr>
        <w:adjustRightInd w:val="0"/>
        <w:ind w:right="-1"/>
        <w:jc w:val="both"/>
        <w:rPr>
          <w:szCs w:val="24"/>
        </w:rPr>
      </w:pPr>
      <w:r w:rsidRPr="003B1EF8">
        <w:rPr>
          <w:b/>
          <w:bCs/>
          <w:szCs w:val="24"/>
        </w:rPr>
        <w:t>10.</w:t>
      </w:r>
      <w:r w:rsidR="00A0506E">
        <w:rPr>
          <w:b/>
          <w:bCs/>
          <w:szCs w:val="24"/>
        </w:rPr>
        <w:t>2</w:t>
      </w:r>
      <w:r w:rsidRPr="003B1EF8">
        <w:rPr>
          <w:b/>
          <w:bCs/>
          <w:szCs w:val="24"/>
        </w:rPr>
        <w:t>.</w:t>
      </w:r>
      <w:r w:rsidRPr="001E2C9E">
        <w:rPr>
          <w:szCs w:val="24"/>
        </w:rPr>
        <w:t xml:space="preserve"> Considera-se ocorrido o recebimento da nota fiscal ou fatura o momento em que o órgão contratante atesta o recebimento do objeto cujo </w:t>
      </w:r>
      <w:r w:rsidR="000B3AB0">
        <w:rPr>
          <w:sz w:val="22"/>
          <w:szCs w:val="22"/>
        </w:rPr>
        <w:t>serviço</w:t>
      </w:r>
      <w:r w:rsidRPr="001E2C9E">
        <w:rPr>
          <w:szCs w:val="24"/>
        </w:rPr>
        <w:t xml:space="preserve"> será contratado.</w:t>
      </w:r>
    </w:p>
    <w:p w14:paraId="17211B95" w14:textId="77777777" w:rsidR="003B1EF8" w:rsidRPr="002848E7" w:rsidRDefault="003B1EF8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7637D911" w14:textId="0762535F" w:rsidR="001E2C9E" w:rsidRDefault="001E2C9E" w:rsidP="001E2C9E">
      <w:pPr>
        <w:adjustRightInd w:val="0"/>
        <w:ind w:right="-1"/>
        <w:jc w:val="both"/>
        <w:rPr>
          <w:szCs w:val="24"/>
        </w:rPr>
      </w:pPr>
      <w:r w:rsidRPr="003B1EF8">
        <w:rPr>
          <w:b/>
          <w:bCs/>
          <w:szCs w:val="24"/>
        </w:rPr>
        <w:t>10.</w:t>
      </w:r>
      <w:r w:rsidR="00A0506E">
        <w:rPr>
          <w:b/>
          <w:bCs/>
          <w:szCs w:val="24"/>
        </w:rPr>
        <w:t>3</w:t>
      </w:r>
      <w:r w:rsidRPr="003B1EF8">
        <w:rPr>
          <w:b/>
          <w:bCs/>
          <w:szCs w:val="24"/>
        </w:rPr>
        <w:t>.</w:t>
      </w:r>
      <w:r w:rsidRPr="001E2C9E">
        <w:rPr>
          <w:szCs w:val="24"/>
        </w:rPr>
        <w:t xml:space="preserve"> A Nota Fiscal ou Fatura deverá ser obrigatoriamente acompanhada da comprovação da regularidade fiscal e trabalhista do fornecedor, a qual poderá ser constatada por meio de consulta on-line ao </w:t>
      </w:r>
      <w:r w:rsidRPr="00561917">
        <w:rPr>
          <w:b/>
          <w:bCs/>
          <w:szCs w:val="24"/>
        </w:rPr>
        <w:t>SICAF</w:t>
      </w:r>
      <w:r w:rsidRPr="001E2C9E">
        <w:rPr>
          <w:szCs w:val="24"/>
        </w:rPr>
        <w:t xml:space="preserve"> ou, na impossibilidade de acesso </w:t>
      </w:r>
      <w:r w:rsidRPr="001E2C9E">
        <w:rPr>
          <w:szCs w:val="24"/>
          <w:lang w:eastAsia="en-US"/>
        </w:rPr>
        <w:t>ao</w:t>
      </w:r>
      <w:r w:rsidRPr="001E2C9E">
        <w:rPr>
          <w:szCs w:val="24"/>
        </w:rPr>
        <w:t xml:space="preserve"> referido Sistema, mediante consulta aos sítios eletrônicos oficiais ou à documentação mencionada no art. 29 da Lei nº 8.666/1993. </w:t>
      </w:r>
    </w:p>
    <w:p w14:paraId="6C24C3D4" w14:textId="77777777" w:rsidR="003B1EF8" w:rsidRPr="002848E7" w:rsidRDefault="003B1EF8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1BAC8E6A" w14:textId="42B667AE" w:rsidR="001E2C9E" w:rsidRDefault="001E2C9E" w:rsidP="001E2C9E">
      <w:pPr>
        <w:adjustRightInd w:val="0"/>
        <w:ind w:right="-1"/>
        <w:jc w:val="both"/>
        <w:rPr>
          <w:szCs w:val="24"/>
        </w:rPr>
      </w:pPr>
      <w:r w:rsidRPr="003B1EF8">
        <w:rPr>
          <w:b/>
          <w:bCs/>
          <w:szCs w:val="24"/>
        </w:rPr>
        <w:t>10.</w:t>
      </w:r>
      <w:r w:rsidR="00A0506E">
        <w:rPr>
          <w:b/>
          <w:bCs/>
          <w:szCs w:val="24"/>
        </w:rPr>
        <w:t>4</w:t>
      </w:r>
      <w:r w:rsidRPr="003B1EF8">
        <w:rPr>
          <w:b/>
          <w:bCs/>
          <w:szCs w:val="24"/>
        </w:rPr>
        <w:t>.</w:t>
      </w:r>
      <w:r w:rsidRPr="001E2C9E">
        <w:rPr>
          <w:szCs w:val="24"/>
        </w:rPr>
        <w:t xml:space="preserve"> Havendo erro na Nota Fiscal ou dos documentos pertinentes à contratação, ou, ainda, circunstância que impeça a liquidação da despesa, como, por exemplo, obrigação financeira pendente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2565D064" w14:textId="77777777" w:rsidR="003B1EF8" w:rsidRPr="002848E7" w:rsidRDefault="003B1EF8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74FCD665" w14:textId="21E53071" w:rsidR="001E2C9E" w:rsidRDefault="001E2C9E" w:rsidP="001E2C9E">
      <w:pPr>
        <w:adjustRightInd w:val="0"/>
        <w:ind w:right="-1"/>
        <w:jc w:val="both"/>
        <w:rPr>
          <w:szCs w:val="24"/>
        </w:rPr>
      </w:pPr>
      <w:r w:rsidRPr="003B1EF8">
        <w:rPr>
          <w:b/>
          <w:bCs/>
          <w:szCs w:val="24"/>
        </w:rPr>
        <w:t>10.</w:t>
      </w:r>
      <w:r w:rsidR="00A0506E">
        <w:rPr>
          <w:b/>
          <w:bCs/>
          <w:szCs w:val="24"/>
        </w:rPr>
        <w:t>5</w:t>
      </w:r>
      <w:r w:rsidRPr="003B1EF8">
        <w:rPr>
          <w:b/>
          <w:bCs/>
          <w:szCs w:val="24"/>
        </w:rPr>
        <w:t>.</w:t>
      </w:r>
      <w:r w:rsidRPr="001E2C9E">
        <w:rPr>
          <w:szCs w:val="24"/>
        </w:rPr>
        <w:t xml:space="preserve"> Será considerada data do pagamento o dia em que constar como emitida a ordem bancária para pagamento.</w:t>
      </w:r>
    </w:p>
    <w:p w14:paraId="4B4F49FE" w14:textId="77777777" w:rsidR="003B1EF8" w:rsidRPr="002848E7" w:rsidRDefault="003B1EF8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0B862C2D" w14:textId="7FFF8C6C" w:rsidR="001E2C9E" w:rsidRDefault="001E2C9E" w:rsidP="001E2C9E">
      <w:pPr>
        <w:adjustRightInd w:val="0"/>
        <w:ind w:right="-1"/>
        <w:jc w:val="both"/>
        <w:rPr>
          <w:szCs w:val="24"/>
        </w:rPr>
      </w:pPr>
      <w:r w:rsidRPr="003B1EF8">
        <w:rPr>
          <w:b/>
          <w:bCs/>
          <w:szCs w:val="24"/>
        </w:rPr>
        <w:t>10.</w:t>
      </w:r>
      <w:r w:rsidR="00A0506E">
        <w:rPr>
          <w:b/>
          <w:bCs/>
          <w:szCs w:val="24"/>
        </w:rPr>
        <w:t>6</w:t>
      </w:r>
      <w:r w:rsidRPr="003B1EF8">
        <w:rPr>
          <w:b/>
          <w:bCs/>
          <w:szCs w:val="24"/>
        </w:rPr>
        <w:t>.</w:t>
      </w:r>
      <w:r w:rsidRPr="001E2C9E">
        <w:rPr>
          <w:szCs w:val="24"/>
        </w:rPr>
        <w:t xml:space="preserve"> Quando do pagamento será efetuada a retenção tributária prevista na legislação aplicável.</w:t>
      </w:r>
    </w:p>
    <w:p w14:paraId="2F59FBB7" w14:textId="77777777" w:rsidR="003B1EF8" w:rsidRPr="002848E7" w:rsidRDefault="003B1EF8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3180327C" w14:textId="66E9627C" w:rsidR="001E2C9E" w:rsidRDefault="001E2C9E" w:rsidP="001E2C9E">
      <w:pPr>
        <w:adjustRightInd w:val="0"/>
        <w:ind w:right="-1"/>
        <w:jc w:val="both"/>
        <w:rPr>
          <w:szCs w:val="24"/>
        </w:rPr>
      </w:pPr>
      <w:r w:rsidRPr="003B1EF8">
        <w:rPr>
          <w:b/>
          <w:bCs/>
          <w:szCs w:val="24"/>
        </w:rPr>
        <w:t>10.</w:t>
      </w:r>
      <w:r w:rsidR="00A0506E">
        <w:rPr>
          <w:b/>
          <w:bCs/>
          <w:szCs w:val="24"/>
        </w:rPr>
        <w:t>6</w:t>
      </w:r>
      <w:r w:rsidRPr="003B1EF8">
        <w:rPr>
          <w:b/>
          <w:bCs/>
          <w:szCs w:val="24"/>
        </w:rPr>
        <w:t>.1.</w:t>
      </w:r>
      <w:r w:rsidRPr="001E2C9E">
        <w:rPr>
          <w:szCs w:val="24"/>
        </w:rPr>
        <w:t xml:space="preserve"> 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F4833AF" w14:textId="77777777" w:rsidR="003B1EF8" w:rsidRPr="002848E7" w:rsidRDefault="003B1EF8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5E76935D" w14:textId="5C7C707C" w:rsidR="001E2C9E" w:rsidRDefault="001E2C9E" w:rsidP="001E2C9E">
      <w:pPr>
        <w:adjustRightInd w:val="0"/>
        <w:ind w:right="-1"/>
        <w:jc w:val="both"/>
        <w:rPr>
          <w:szCs w:val="24"/>
          <w:u w:val="single"/>
        </w:rPr>
      </w:pPr>
      <w:r w:rsidRPr="003B1EF8">
        <w:rPr>
          <w:b/>
          <w:bCs/>
          <w:szCs w:val="24"/>
        </w:rPr>
        <w:t>10.</w:t>
      </w:r>
      <w:r w:rsidR="00A0506E">
        <w:rPr>
          <w:b/>
          <w:bCs/>
          <w:szCs w:val="24"/>
        </w:rPr>
        <w:t>7</w:t>
      </w:r>
      <w:r w:rsidRPr="003B1EF8">
        <w:rPr>
          <w:b/>
          <w:bCs/>
          <w:szCs w:val="24"/>
        </w:rPr>
        <w:t>.</w:t>
      </w:r>
      <w:r w:rsidRPr="001E2C9E">
        <w:rPr>
          <w:szCs w:val="24"/>
        </w:rPr>
        <w:t xml:space="preserve"> Nos casos de eventuais atrasos de pagamento, desde que a Contratada não tenha concorrido, de alguma forma, para tanto, fica convencionado que o valor devido será corrigido monetariamente </w:t>
      </w:r>
      <w:r w:rsidRPr="001E2C9E">
        <w:rPr>
          <w:szCs w:val="24"/>
        </w:rPr>
        <w:lastRenderedPageBreak/>
        <w:t xml:space="preserve">pela variação do índice medido pelo </w:t>
      </w:r>
      <w:r w:rsidRPr="00561917">
        <w:rPr>
          <w:b/>
          <w:bCs/>
          <w:szCs w:val="24"/>
        </w:rPr>
        <w:t>IPCA</w:t>
      </w:r>
      <w:r w:rsidRPr="001E2C9E">
        <w:rPr>
          <w:szCs w:val="24"/>
        </w:rPr>
        <w:t xml:space="preserve"> no período entre a data limite para o pagamento e a data da efetiva realização deste.</w:t>
      </w:r>
    </w:p>
    <w:p w14:paraId="51A68CAA" w14:textId="77777777" w:rsidR="001E2C9E" w:rsidRDefault="001E2C9E" w:rsidP="001E2C9E">
      <w:pPr>
        <w:adjustRightInd w:val="0"/>
        <w:ind w:right="-1"/>
        <w:jc w:val="both"/>
        <w:rPr>
          <w:szCs w:val="24"/>
          <w:u w:val="single"/>
        </w:rPr>
      </w:pPr>
    </w:p>
    <w:p w14:paraId="3E87AF8D" w14:textId="5EA5CF9E" w:rsidR="001E2C9E" w:rsidRDefault="001E2C9E" w:rsidP="001E2C9E">
      <w:pPr>
        <w:adjustRightInd w:val="0"/>
        <w:ind w:right="-1"/>
        <w:jc w:val="both"/>
        <w:rPr>
          <w:b/>
          <w:szCs w:val="24"/>
          <w:u w:val="single"/>
        </w:rPr>
      </w:pPr>
      <w:r w:rsidRPr="001E2C9E">
        <w:rPr>
          <w:b/>
          <w:bCs/>
          <w:szCs w:val="24"/>
          <w:u w:val="single"/>
        </w:rPr>
        <w:t>11. CLÁUSULA DÉCIMA</w:t>
      </w:r>
      <w:r w:rsidRPr="001E2C9E">
        <w:rPr>
          <w:b/>
          <w:szCs w:val="24"/>
          <w:u w:val="single"/>
        </w:rPr>
        <w:t xml:space="preserve"> PRIMEIRA - DAS SANÇÕES ADMINISTRATIVAS</w:t>
      </w:r>
      <w:r w:rsidR="003B1EF8">
        <w:rPr>
          <w:b/>
          <w:szCs w:val="24"/>
          <w:u w:val="single"/>
        </w:rPr>
        <w:t>:</w:t>
      </w:r>
    </w:p>
    <w:p w14:paraId="1A1ADA16" w14:textId="77777777" w:rsidR="003B1EF8" w:rsidRPr="002848E7" w:rsidRDefault="003B1EF8" w:rsidP="001E2C9E">
      <w:pPr>
        <w:adjustRightInd w:val="0"/>
        <w:ind w:right="-1"/>
        <w:jc w:val="both"/>
        <w:rPr>
          <w:sz w:val="10"/>
          <w:szCs w:val="10"/>
          <w:u w:val="single"/>
        </w:rPr>
      </w:pPr>
    </w:p>
    <w:p w14:paraId="3CD6659E" w14:textId="132D30DF" w:rsidR="00F73240" w:rsidRDefault="001E2C9E" w:rsidP="00F73240">
      <w:pPr>
        <w:adjustRightInd w:val="0"/>
        <w:ind w:right="-1"/>
        <w:jc w:val="both"/>
        <w:rPr>
          <w:szCs w:val="24"/>
        </w:rPr>
      </w:pPr>
      <w:r w:rsidRPr="003B1EF8">
        <w:rPr>
          <w:b/>
          <w:bCs/>
          <w:szCs w:val="24"/>
        </w:rPr>
        <w:t>1</w:t>
      </w:r>
      <w:r w:rsidR="00F73240" w:rsidRPr="003B1EF8">
        <w:rPr>
          <w:b/>
          <w:bCs/>
          <w:szCs w:val="24"/>
        </w:rPr>
        <w:t>1</w:t>
      </w:r>
      <w:r w:rsidRPr="003B1EF8">
        <w:rPr>
          <w:b/>
          <w:bCs/>
          <w:szCs w:val="24"/>
        </w:rPr>
        <w:t>.</w:t>
      </w:r>
      <w:r w:rsidR="00F73240" w:rsidRPr="003B1EF8">
        <w:rPr>
          <w:b/>
          <w:bCs/>
          <w:szCs w:val="24"/>
        </w:rPr>
        <w:t>1</w:t>
      </w:r>
      <w:r w:rsidR="003B1EF8">
        <w:rPr>
          <w:szCs w:val="24"/>
        </w:rPr>
        <w:t>.</w:t>
      </w:r>
      <w:r w:rsidRPr="00F73240">
        <w:rPr>
          <w:szCs w:val="24"/>
        </w:rPr>
        <w:t xml:space="preserve"> A contratada estará sujeita às sanções administrativas a que se refere a Lei n º 8.666/1993 e às a serem previstas no instrumento contratual, se incorrer em quaisquer das condutas vedadas pela mesma, notadamente as previstas no art. 77 e seguintes, devendo o instrumento contratual especificar as sanções a serem aplicadas proporcionalmente à falta constatada.</w:t>
      </w:r>
    </w:p>
    <w:p w14:paraId="4B960A78" w14:textId="77777777" w:rsidR="00F73240" w:rsidRDefault="00F73240" w:rsidP="00F73240">
      <w:pPr>
        <w:adjustRightInd w:val="0"/>
        <w:ind w:right="-1"/>
        <w:jc w:val="both"/>
        <w:rPr>
          <w:szCs w:val="24"/>
        </w:rPr>
      </w:pPr>
    </w:p>
    <w:p w14:paraId="78E41BC0" w14:textId="102AACF8" w:rsidR="00F73240" w:rsidRDefault="00F73240" w:rsidP="00F73240">
      <w:pPr>
        <w:adjustRightInd w:val="0"/>
        <w:ind w:right="-1"/>
        <w:jc w:val="both"/>
        <w:rPr>
          <w:b/>
          <w:bCs/>
          <w:u w:val="single"/>
        </w:rPr>
      </w:pPr>
      <w:r w:rsidRPr="003B1EF8">
        <w:rPr>
          <w:b/>
          <w:bCs/>
          <w:szCs w:val="24"/>
        </w:rPr>
        <w:t>12.</w:t>
      </w:r>
      <w:r w:rsidRPr="00F73240">
        <w:rPr>
          <w:b/>
          <w:bCs/>
          <w:szCs w:val="24"/>
          <w:u w:val="single"/>
        </w:rPr>
        <w:t xml:space="preserve"> </w:t>
      </w:r>
      <w:r w:rsidRPr="00F73240">
        <w:rPr>
          <w:b/>
          <w:bCs/>
          <w:u w:val="single"/>
        </w:rPr>
        <w:t xml:space="preserve">CLÁUSULA DÉCIMA </w:t>
      </w:r>
      <w:r>
        <w:rPr>
          <w:b/>
          <w:bCs/>
          <w:u w:val="single"/>
        </w:rPr>
        <w:t>SEGUNDA</w:t>
      </w:r>
      <w:r w:rsidRPr="00F73240">
        <w:rPr>
          <w:b/>
          <w:bCs/>
          <w:u w:val="single"/>
        </w:rPr>
        <w:t xml:space="preserve"> - DA ALTERAÇÃO DO CONTRATO</w:t>
      </w:r>
      <w:r w:rsidR="003B1EF8">
        <w:rPr>
          <w:b/>
          <w:bCs/>
          <w:u w:val="single"/>
        </w:rPr>
        <w:t>:</w:t>
      </w:r>
    </w:p>
    <w:p w14:paraId="503A7152" w14:textId="77777777" w:rsidR="003B1EF8" w:rsidRPr="002848E7" w:rsidRDefault="003B1EF8" w:rsidP="00F73240">
      <w:pPr>
        <w:adjustRightInd w:val="0"/>
        <w:ind w:right="-1"/>
        <w:jc w:val="both"/>
        <w:rPr>
          <w:b/>
          <w:bCs/>
          <w:sz w:val="10"/>
          <w:szCs w:val="6"/>
          <w:u w:val="single"/>
        </w:rPr>
      </w:pPr>
    </w:p>
    <w:p w14:paraId="6F472B75" w14:textId="1DA2B0CA" w:rsidR="00F73240" w:rsidRDefault="00F73240" w:rsidP="00F73240">
      <w:pPr>
        <w:adjustRightInd w:val="0"/>
        <w:ind w:right="-1"/>
        <w:jc w:val="both"/>
      </w:pPr>
      <w:r w:rsidRPr="003B1EF8">
        <w:rPr>
          <w:b/>
          <w:bCs/>
        </w:rPr>
        <w:t>12.1.</w:t>
      </w:r>
      <w:r w:rsidRPr="00F73240">
        <w:t xml:space="preserve"> </w:t>
      </w:r>
      <w:r w:rsidRPr="00C17FAA">
        <w:t>O</w:t>
      </w:r>
      <w:r w:rsidRPr="00C17FAA">
        <w:rPr>
          <w:spacing w:val="-10"/>
        </w:rPr>
        <w:t xml:space="preserve"> </w:t>
      </w:r>
      <w:r w:rsidRPr="00C17FAA">
        <w:t>presente</w:t>
      </w:r>
      <w:r w:rsidRPr="00C17FAA">
        <w:rPr>
          <w:spacing w:val="-11"/>
        </w:rPr>
        <w:t xml:space="preserve"> </w:t>
      </w:r>
      <w:r w:rsidRPr="00C17FAA">
        <w:t>contrato</w:t>
      </w:r>
      <w:r w:rsidRPr="00C17FAA">
        <w:rPr>
          <w:spacing w:val="-9"/>
        </w:rPr>
        <w:t xml:space="preserve"> </w:t>
      </w:r>
      <w:r w:rsidRPr="00C17FAA">
        <w:t>poderá</w:t>
      </w:r>
      <w:r w:rsidRPr="00C17FAA">
        <w:rPr>
          <w:spacing w:val="-12"/>
        </w:rPr>
        <w:t xml:space="preserve"> </w:t>
      </w:r>
      <w:r w:rsidRPr="00C17FAA">
        <w:t>ser</w:t>
      </w:r>
      <w:r w:rsidRPr="00C17FAA">
        <w:rPr>
          <w:spacing w:val="-10"/>
        </w:rPr>
        <w:t xml:space="preserve"> </w:t>
      </w:r>
      <w:r w:rsidRPr="00C17FAA">
        <w:t>alterado,</w:t>
      </w:r>
      <w:r w:rsidRPr="00C17FAA">
        <w:rPr>
          <w:spacing w:val="-9"/>
        </w:rPr>
        <w:t xml:space="preserve"> </w:t>
      </w:r>
      <w:r w:rsidRPr="00C17FAA">
        <w:t>nos</w:t>
      </w:r>
      <w:r w:rsidRPr="00C17FAA">
        <w:rPr>
          <w:spacing w:val="-8"/>
        </w:rPr>
        <w:t xml:space="preserve"> </w:t>
      </w:r>
      <w:r w:rsidRPr="00C17FAA">
        <w:t>casos</w:t>
      </w:r>
      <w:r w:rsidRPr="00C17FAA">
        <w:rPr>
          <w:spacing w:val="-12"/>
        </w:rPr>
        <w:t xml:space="preserve"> </w:t>
      </w:r>
      <w:r w:rsidRPr="00C17FAA">
        <w:t>previstos</w:t>
      </w:r>
      <w:r w:rsidRPr="00C17FAA">
        <w:rPr>
          <w:spacing w:val="-11"/>
        </w:rPr>
        <w:t xml:space="preserve"> </w:t>
      </w:r>
      <w:r w:rsidRPr="00C17FAA">
        <w:t>no</w:t>
      </w:r>
      <w:r w:rsidRPr="00C17FAA">
        <w:rPr>
          <w:spacing w:val="-11"/>
        </w:rPr>
        <w:t xml:space="preserve"> </w:t>
      </w:r>
      <w:r w:rsidRPr="00C17FAA">
        <w:t>artigo</w:t>
      </w:r>
      <w:r w:rsidRPr="00C17FAA">
        <w:rPr>
          <w:spacing w:val="-9"/>
        </w:rPr>
        <w:t xml:space="preserve"> </w:t>
      </w:r>
      <w:r w:rsidRPr="00C17FAA">
        <w:t>65</w:t>
      </w:r>
      <w:r w:rsidRPr="00C17FAA">
        <w:rPr>
          <w:spacing w:val="-11"/>
        </w:rPr>
        <w:t xml:space="preserve"> </w:t>
      </w:r>
      <w:r w:rsidRPr="00C17FAA">
        <w:t>da</w:t>
      </w:r>
      <w:r w:rsidRPr="00C17FAA">
        <w:rPr>
          <w:spacing w:val="-12"/>
        </w:rPr>
        <w:t xml:space="preserve"> </w:t>
      </w:r>
      <w:r w:rsidRPr="00C17FAA">
        <w:t>Lei</w:t>
      </w:r>
      <w:r w:rsidRPr="00C17FAA">
        <w:rPr>
          <w:spacing w:val="-10"/>
        </w:rPr>
        <w:t xml:space="preserve"> </w:t>
      </w:r>
      <w:r w:rsidRPr="00C17FAA">
        <w:t>n.º</w:t>
      </w:r>
      <w:r w:rsidRPr="00C17FAA">
        <w:rPr>
          <w:spacing w:val="-8"/>
        </w:rPr>
        <w:t xml:space="preserve"> </w:t>
      </w:r>
      <w:r w:rsidRPr="00C17FAA">
        <w:t>8.666/93,</w:t>
      </w:r>
      <w:r w:rsidRPr="00C17FAA">
        <w:rPr>
          <w:spacing w:val="-9"/>
        </w:rPr>
        <w:t xml:space="preserve"> </w:t>
      </w:r>
      <w:r w:rsidRPr="00C17FAA">
        <w:t xml:space="preserve">desde que haja interesse da Administração do </w:t>
      </w:r>
      <w:r w:rsidRPr="003B1EF8">
        <w:rPr>
          <w:b/>
          <w:bCs/>
        </w:rPr>
        <w:t>CONTRATANTE</w:t>
      </w:r>
      <w:r w:rsidRPr="00C17FAA">
        <w:t>, com a apresentação das devidas justificativas.</w:t>
      </w:r>
    </w:p>
    <w:p w14:paraId="7788B08A" w14:textId="77777777" w:rsidR="00F73240" w:rsidRDefault="00F73240" w:rsidP="00F73240">
      <w:pPr>
        <w:adjustRightInd w:val="0"/>
        <w:ind w:right="-1"/>
        <w:jc w:val="both"/>
      </w:pPr>
    </w:p>
    <w:p w14:paraId="6C0837A0" w14:textId="22E4C9D9" w:rsidR="00F73240" w:rsidRDefault="00F73240" w:rsidP="00F73240">
      <w:pPr>
        <w:adjustRightInd w:val="0"/>
        <w:ind w:right="-1"/>
        <w:jc w:val="both"/>
        <w:rPr>
          <w:b/>
          <w:bCs/>
          <w:u w:val="single"/>
        </w:rPr>
      </w:pPr>
      <w:r w:rsidRPr="002848E7">
        <w:rPr>
          <w:b/>
          <w:bCs/>
        </w:rPr>
        <w:t>13.</w:t>
      </w:r>
      <w:r w:rsidRPr="00F73240">
        <w:rPr>
          <w:b/>
          <w:bCs/>
          <w:u w:val="single"/>
        </w:rPr>
        <w:t xml:space="preserve"> CLÁUSULA DÉCIMA </w:t>
      </w:r>
      <w:r>
        <w:rPr>
          <w:b/>
          <w:bCs/>
          <w:u w:val="single"/>
        </w:rPr>
        <w:t>TERCEIRA</w:t>
      </w:r>
      <w:r w:rsidRPr="00F73240">
        <w:rPr>
          <w:b/>
          <w:bCs/>
          <w:u w:val="single"/>
        </w:rPr>
        <w:t xml:space="preserve"> - DO AUMENTO OU SUPRESSÃO</w:t>
      </w:r>
      <w:r w:rsidR="003B1EF8">
        <w:rPr>
          <w:b/>
          <w:bCs/>
          <w:u w:val="single"/>
        </w:rPr>
        <w:t>:</w:t>
      </w:r>
    </w:p>
    <w:p w14:paraId="3E205BE1" w14:textId="77777777" w:rsidR="003B1EF8" w:rsidRPr="002848E7" w:rsidRDefault="003B1EF8" w:rsidP="00F73240">
      <w:pPr>
        <w:adjustRightInd w:val="0"/>
        <w:ind w:right="-1"/>
        <w:jc w:val="both"/>
        <w:rPr>
          <w:b/>
          <w:bCs/>
          <w:sz w:val="10"/>
          <w:szCs w:val="10"/>
          <w:u w:val="single"/>
        </w:rPr>
      </w:pPr>
    </w:p>
    <w:p w14:paraId="02F4FC50" w14:textId="1827673A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  <w:szCs w:val="24"/>
        </w:rPr>
        <w:t>13.1.</w:t>
      </w:r>
      <w:r w:rsidRPr="00F73240">
        <w:rPr>
          <w:szCs w:val="24"/>
        </w:rPr>
        <w:t xml:space="preserve"> </w:t>
      </w:r>
      <w:r w:rsidRPr="00C17FAA">
        <w:t xml:space="preserve">No interesse da Administração do </w:t>
      </w:r>
      <w:r w:rsidRPr="002848E7">
        <w:rPr>
          <w:b/>
          <w:bCs/>
        </w:rPr>
        <w:t>CONTRATANTE</w:t>
      </w:r>
      <w:r w:rsidRPr="00C17FAA">
        <w:t>, o valor inicial atualizado deste contrato poderá</w:t>
      </w:r>
      <w:r w:rsidRPr="00F73240">
        <w:rPr>
          <w:spacing w:val="-7"/>
        </w:rPr>
        <w:t xml:space="preserve"> </w:t>
      </w:r>
      <w:r w:rsidRPr="00C17FAA">
        <w:t>ser</w:t>
      </w:r>
      <w:r w:rsidRPr="00F73240">
        <w:rPr>
          <w:spacing w:val="-7"/>
        </w:rPr>
        <w:t xml:space="preserve"> </w:t>
      </w:r>
      <w:r w:rsidRPr="00C17FAA">
        <w:t>aumentado</w:t>
      </w:r>
      <w:r w:rsidRPr="00F73240">
        <w:rPr>
          <w:spacing w:val="-8"/>
        </w:rPr>
        <w:t xml:space="preserve"> </w:t>
      </w:r>
      <w:r w:rsidRPr="00C17FAA">
        <w:t>ou</w:t>
      </w:r>
      <w:r w:rsidRPr="00F73240">
        <w:rPr>
          <w:spacing w:val="-7"/>
        </w:rPr>
        <w:t xml:space="preserve"> </w:t>
      </w:r>
      <w:r w:rsidRPr="00C17FAA">
        <w:t>suprimido</w:t>
      </w:r>
      <w:r w:rsidRPr="00F73240">
        <w:rPr>
          <w:spacing w:val="-6"/>
        </w:rPr>
        <w:t xml:space="preserve"> </w:t>
      </w:r>
      <w:r w:rsidRPr="00C17FAA">
        <w:t>ato</w:t>
      </w:r>
      <w:r w:rsidRPr="00F73240">
        <w:rPr>
          <w:spacing w:val="-6"/>
        </w:rPr>
        <w:t xml:space="preserve"> </w:t>
      </w:r>
      <w:r w:rsidRPr="00C17FAA">
        <w:t>o</w:t>
      </w:r>
      <w:r w:rsidRPr="00F73240">
        <w:rPr>
          <w:spacing w:val="-9"/>
        </w:rPr>
        <w:t xml:space="preserve"> </w:t>
      </w:r>
      <w:r w:rsidRPr="00C17FAA">
        <w:t>limite</w:t>
      </w:r>
      <w:r w:rsidRPr="00F73240">
        <w:rPr>
          <w:spacing w:val="-7"/>
        </w:rPr>
        <w:t xml:space="preserve"> </w:t>
      </w:r>
      <w:r w:rsidRPr="00C17FAA">
        <w:t>de</w:t>
      </w:r>
      <w:r w:rsidRPr="00F73240">
        <w:rPr>
          <w:spacing w:val="-6"/>
        </w:rPr>
        <w:t xml:space="preserve"> </w:t>
      </w:r>
      <w:r w:rsidRPr="00C17FAA">
        <w:t>25%</w:t>
      </w:r>
      <w:r w:rsidRPr="00F73240">
        <w:rPr>
          <w:spacing w:val="-8"/>
        </w:rPr>
        <w:t xml:space="preserve"> </w:t>
      </w:r>
      <w:r w:rsidRPr="00C17FAA">
        <w:t>(vinte</w:t>
      </w:r>
      <w:r w:rsidRPr="00F73240">
        <w:rPr>
          <w:spacing w:val="-8"/>
        </w:rPr>
        <w:t xml:space="preserve"> </w:t>
      </w:r>
      <w:r w:rsidRPr="00C17FAA">
        <w:t>e</w:t>
      </w:r>
      <w:r w:rsidRPr="00F73240">
        <w:rPr>
          <w:spacing w:val="-8"/>
        </w:rPr>
        <w:t xml:space="preserve"> </w:t>
      </w:r>
      <w:r w:rsidRPr="00C17FAA">
        <w:t>cinco</w:t>
      </w:r>
      <w:r w:rsidRPr="00F73240">
        <w:rPr>
          <w:spacing w:val="-7"/>
        </w:rPr>
        <w:t xml:space="preserve"> </w:t>
      </w:r>
      <w:r w:rsidRPr="00C17FAA">
        <w:t>por</w:t>
      </w:r>
      <w:r w:rsidRPr="00F73240">
        <w:rPr>
          <w:spacing w:val="-8"/>
        </w:rPr>
        <w:t xml:space="preserve"> </w:t>
      </w:r>
      <w:r w:rsidRPr="00C17FAA">
        <w:t>cento),</w:t>
      </w:r>
      <w:r w:rsidRPr="00F73240">
        <w:rPr>
          <w:spacing w:val="-9"/>
        </w:rPr>
        <w:t xml:space="preserve"> </w:t>
      </w:r>
      <w:r w:rsidRPr="00C17FAA">
        <w:t>conforme</w:t>
      </w:r>
      <w:r w:rsidRPr="00F73240">
        <w:rPr>
          <w:spacing w:val="-6"/>
        </w:rPr>
        <w:t xml:space="preserve"> </w:t>
      </w:r>
      <w:r w:rsidRPr="00C17FAA">
        <w:t>disposto no artigo 65, parágrafos 1º e 2º, da Lei n.º</w:t>
      </w:r>
      <w:r w:rsidRPr="00F73240">
        <w:rPr>
          <w:spacing w:val="-6"/>
        </w:rPr>
        <w:t xml:space="preserve"> </w:t>
      </w:r>
      <w:r w:rsidRPr="00C17FAA">
        <w:t>8.666/93.</w:t>
      </w:r>
    </w:p>
    <w:p w14:paraId="3AAFC7FB" w14:textId="77777777" w:rsidR="002848E7" w:rsidRPr="002848E7" w:rsidRDefault="002848E7" w:rsidP="00F73240">
      <w:pPr>
        <w:adjustRightInd w:val="0"/>
        <w:ind w:right="-1"/>
        <w:jc w:val="both"/>
        <w:rPr>
          <w:b/>
          <w:bCs/>
          <w:sz w:val="10"/>
          <w:szCs w:val="10"/>
          <w:u w:val="single"/>
        </w:rPr>
      </w:pPr>
    </w:p>
    <w:p w14:paraId="12692F83" w14:textId="0497AC99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  <w:szCs w:val="24"/>
        </w:rPr>
        <w:t>13.2.</w:t>
      </w:r>
      <w:r w:rsidRPr="00F73240">
        <w:rPr>
          <w:szCs w:val="24"/>
        </w:rPr>
        <w:t xml:space="preserve"> </w:t>
      </w:r>
      <w:r w:rsidRPr="00C17FAA">
        <w:t xml:space="preserve">A </w:t>
      </w:r>
      <w:r w:rsidRPr="002848E7">
        <w:rPr>
          <w:b/>
          <w:bCs/>
        </w:rPr>
        <w:t>CONTRATADA</w:t>
      </w:r>
      <w:r w:rsidRPr="00C17FAA">
        <w:t xml:space="preserve"> fica obrigada a aceitar, nas mesmas condições contratadas, os acréscimos ou supressões que se fizerem necessários;</w:t>
      </w:r>
      <w:r w:rsidRPr="00F73240">
        <w:rPr>
          <w:spacing w:val="-10"/>
        </w:rPr>
        <w:t xml:space="preserve"> </w:t>
      </w:r>
      <w:r w:rsidRPr="00C17FAA">
        <w:t>e</w:t>
      </w:r>
    </w:p>
    <w:p w14:paraId="49C516D7" w14:textId="77777777" w:rsidR="002848E7" w:rsidRPr="002848E7" w:rsidRDefault="002848E7" w:rsidP="00F73240">
      <w:pPr>
        <w:adjustRightInd w:val="0"/>
        <w:ind w:right="-1"/>
        <w:jc w:val="both"/>
        <w:rPr>
          <w:b/>
          <w:bCs/>
          <w:sz w:val="10"/>
          <w:szCs w:val="10"/>
          <w:u w:val="single"/>
        </w:rPr>
      </w:pPr>
    </w:p>
    <w:p w14:paraId="32296BC6" w14:textId="77777777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  <w:szCs w:val="24"/>
        </w:rPr>
        <w:t>13.3.</w:t>
      </w:r>
      <w:r w:rsidRPr="00F73240">
        <w:rPr>
          <w:szCs w:val="24"/>
        </w:rPr>
        <w:t xml:space="preserve"> </w:t>
      </w:r>
      <w:r>
        <w:t>N</w:t>
      </w:r>
      <w:r w:rsidRPr="00C17FAA">
        <w:t>enhum acréscimo ou supressão poderá exceder o limite estabelecido nesta cláusula, exceto as supressões resultantes de acordo entre as</w:t>
      </w:r>
      <w:r w:rsidRPr="00F73240">
        <w:rPr>
          <w:spacing w:val="-11"/>
        </w:rPr>
        <w:t xml:space="preserve"> </w:t>
      </w:r>
      <w:r w:rsidRPr="00C17FAA">
        <w:t>partes.</w:t>
      </w:r>
    </w:p>
    <w:p w14:paraId="14F5AA35" w14:textId="77777777" w:rsidR="00F73240" w:rsidRDefault="00F73240" w:rsidP="00F73240">
      <w:pPr>
        <w:adjustRightInd w:val="0"/>
        <w:ind w:right="-1"/>
        <w:jc w:val="both"/>
      </w:pPr>
    </w:p>
    <w:p w14:paraId="783597B1" w14:textId="00691BBB" w:rsidR="00F73240" w:rsidRDefault="00F73240" w:rsidP="00F73240">
      <w:pPr>
        <w:adjustRightInd w:val="0"/>
        <w:ind w:right="-1"/>
        <w:jc w:val="both"/>
        <w:rPr>
          <w:b/>
          <w:bCs/>
          <w:u w:val="single"/>
        </w:rPr>
      </w:pPr>
      <w:r w:rsidRPr="002848E7">
        <w:rPr>
          <w:b/>
          <w:bCs/>
        </w:rPr>
        <w:t>14.</w:t>
      </w:r>
      <w:r w:rsidRPr="00F73240">
        <w:rPr>
          <w:b/>
          <w:bCs/>
          <w:u w:val="single"/>
        </w:rPr>
        <w:t xml:space="preserve"> CLÁUSULA DÉCIMA QUARTA - DA RESCISÃO</w:t>
      </w:r>
      <w:r w:rsidR="002848E7">
        <w:rPr>
          <w:b/>
          <w:bCs/>
          <w:u w:val="single"/>
        </w:rPr>
        <w:t>:</w:t>
      </w:r>
    </w:p>
    <w:p w14:paraId="5B598410" w14:textId="77777777" w:rsidR="002848E7" w:rsidRPr="002848E7" w:rsidRDefault="002848E7" w:rsidP="00F73240">
      <w:pPr>
        <w:adjustRightInd w:val="0"/>
        <w:ind w:right="-1"/>
        <w:jc w:val="both"/>
        <w:rPr>
          <w:sz w:val="10"/>
          <w:szCs w:val="6"/>
        </w:rPr>
      </w:pPr>
    </w:p>
    <w:p w14:paraId="5906C8EE" w14:textId="142C3D52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</w:rPr>
        <w:t>14.1.</w:t>
      </w:r>
      <w:r>
        <w:t xml:space="preserve"> </w:t>
      </w:r>
      <w:r w:rsidRPr="00C17FAA">
        <w:t>A inexecução total ou parcial deste contrato enseja a sua rescisão, conforme disposto nos artigos 77 a 80 da Lei n.º</w:t>
      </w:r>
      <w:r w:rsidRPr="00F73240">
        <w:rPr>
          <w:spacing w:val="-2"/>
        </w:rPr>
        <w:t xml:space="preserve"> </w:t>
      </w:r>
      <w:r w:rsidRPr="00C17FAA">
        <w:t>8.666/93.</w:t>
      </w:r>
    </w:p>
    <w:p w14:paraId="00393D0C" w14:textId="77777777" w:rsidR="002848E7" w:rsidRPr="002848E7" w:rsidRDefault="002848E7" w:rsidP="00F73240">
      <w:pPr>
        <w:adjustRightInd w:val="0"/>
        <w:ind w:right="-1"/>
        <w:jc w:val="both"/>
        <w:rPr>
          <w:sz w:val="10"/>
          <w:szCs w:val="6"/>
        </w:rPr>
      </w:pPr>
    </w:p>
    <w:p w14:paraId="0919D064" w14:textId="2EE7A910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</w:rPr>
        <w:t>14.2.</w:t>
      </w:r>
      <w:r>
        <w:t xml:space="preserve"> </w:t>
      </w:r>
      <w:r w:rsidRPr="00C17FAA">
        <w:t>Os casos de rescisão contratual deverão ser formalmente motivados nos autos do processo, assegurado o contraditório e a ampla</w:t>
      </w:r>
      <w:r w:rsidRPr="00F73240">
        <w:rPr>
          <w:spacing w:val="-20"/>
        </w:rPr>
        <w:t xml:space="preserve"> </w:t>
      </w:r>
      <w:r w:rsidRPr="00C17FAA">
        <w:t>defesa.</w:t>
      </w:r>
    </w:p>
    <w:p w14:paraId="084D8B08" w14:textId="77777777" w:rsidR="002848E7" w:rsidRPr="002848E7" w:rsidRDefault="002848E7" w:rsidP="00F73240">
      <w:pPr>
        <w:adjustRightInd w:val="0"/>
        <w:ind w:right="-1"/>
        <w:jc w:val="both"/>
        <w:rPr>
          <w:sz w:val="10"/>
          <w:szCs w:val="6"/>
        </w:rPr>
      </w:pPr>
    </w:p>
    <w:p w14:paraId="5B55D611" w14:textId="21DB66F5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</w:rPr>
        <w:t>14.3.</w:t>
      </w:r>
      <w:r>
        <w:t xml:space="preserve"> </w:t>
      </w:r>
      <w:r w:rsidRPr="00C17FAA">
        <w:t>A rescisão deste contrato poderá</w:t>
      </w:r>
      <w:r w:rsidRPr="00F73240">
        <w:rPr>
          <w:spacing w:val="-11"/>
        </w:rPr>
        <w:t xml:space="preserve"> </w:t>
      </w:r>
      <w:r w:rsidRPr="00C17FAA">
        <w:t>ser:</w:t>
      </w:r>
    </w:p>
    <w:p w14:paraId="79098F8E" w14:textId="77777777" w:rsidR="002848E7" w:rsidRPr="002848E7" w:rsidRDefault="002848E7" w:rsidP="00F73240">
      <w:pPr>
        <w:adjustRightInd w:val="0"/>
        <w:ind w:right="-1"/>
        <w:jc w:val="both"/>
        <w:rPr>
          <w:sz w:val="10"/>
          <w:szCs w:val="6"/>
        </w:rPr>
      </w:pPr>
    </w:p>
    <w:p w14:paraId="3510AB6C" w14:textId="77777777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</w:rPr>
        <w:t>a)</w:t>
      </w:r>
      <w:r>
        <w:t xml:space="preserve"> D</w:t>
      </w:r>
      <w:r w:rsidRPr="00C17FAA">
        <w:t xml:space="preserve">eterminada por ato unilateral e escrito da Administração do </w:t>
      </w:r>
      <w:r w:rsidRPr="002848E7">
        <w:rPr>
          <w:b/>
          <w:bCs/>
        </w:rPr>
        <w:t>CONTRATANTE</w:t>
      </w:r>
      <w:r w:rsidRPr="00C17FAA">
        <w:t xml:space="preserve">, nos casos enumerados nos incisos I a XII e XVII do artigo 78 da Lei n.º 8.666/93, notificando-se a </w:t>
      </w:r>
      <w:r w:rsidRPr="002848E7">
        <w:rPr>
          <w:b/>
          <w:bCs/>
        </w:rPr>
        <w:t>CONTRATADA</w:t>
      </w:r>
      <w:r w:rsidRPr="00C17FAA">
        <w:t xml:space="preserve"> com a antecedência mínima de 30 (trinta) dias</w:t>
      </w:r>
      <w:r w:rsidRPr="00F73240">
        <w:rPr>
          <w:spacing w:val="-17"/>
        </w:rPr>
        <w:t xml:space="preserve"> </w:t>
      </w:r>
      <w:r w:rsidRPr="00C17FAA">
        <w:t>corridos;</w:t>
      </w:r>
    </w:p>
    <w:p w14:paraId="39D505E1" w14:textId="77777777" w:rsidR="002848E7" w:rsidRPr="002848E7" w:rsidRDefault="002848E7" w:rsidP="00F73240">
      <w:pPr>
        <w:adjustRightInd w:val="0"/>
        <w:ind w:right="-1"/>
        <w:jc w:val="both"/>
        <w:rPr>
          <w:b/>
          <w:bCs/>
          <w:sz w:val="10"/>
          <w:szCs w:val="6"/>
        </w:rPr>
      </w:pPr>
    </w:p>
    <w:p w14:paraId="30B87484" w14:textId="7874F482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</w:rPr>
        <w:t>b)</w:t>
      </w:r>
      <w:r>
        <w:t xml:space="preserve"> A</w:t>
      </w:r>
      <w:r w:rsidRPr="00C17FAA">
        <w:t>migável,</w:t>
      </w:r>
      <w:r w:rsidRPr="00F73240">
        <w:rPr>
          <w:spacing w:val="-16"/>
        </w:rPr>
        <w:t xml:space="preserve"> </w:t>
      </w:r>
      <w:r w:rsidRPr="00C17FAA">
        <w:t>por</w:t>
      </w:r>
      <w:r w:rsidRPr="00F73240">
        <w:rPr>
          <w:spacing w:val="-16"/>
        </w:rPr>
        <w:t xml:space="preserve"> </w:t>
      </w:r>
      <w:r w:rsidRPr="00C17FAA">
        <w:t>acordo</w:t>
      </w:r>
      <w:r w:rsidRPr="00F73240">
        <w:rPr>
          <w:spacing w:val="-16"/>
        </w:rPr>
        <w:t xml:space="preserve"> </w:t>
      </w:r>
      <w:r w:rsidRPr="00C17FAA">
        <w:t>entre</w:t>
      </w:r>
      <w:r w:rsidRPr="00F73240">
        <w:rPr>
          <w:spacing w:val="-17"/>
        </w:rPr>
        <w:t xml:space="preserve"> </w:t>
      </w:r>
      <w:r w:rsidRPr="00C17FAA">
        <w:t>as</w:t>
      </w:r>
      <w:r w:rsidRPr="00F73240">
        <w:rPr>
          <w:spacing w:val="-16"/>
        </w:rPr>
        <w:t xml:space="preserve"> </w:t>
      </w:r>
      <w:r w:rsidRPr="00C17FAA">
        <w:t>partes,</w:t>
      </w:r>
      <w:r w:rsidRPr="00F73240">
        <w:rPr>
          <w:spacing w:val="-16"/>
        </w:rPr>
        <w:t xml:space="preserve"> </w:t>
      </w:r>
      <w:r w:rsidRPr="00C17FAA">
        <w:t>desde</w:t>
      </w:r>
      <w:r w:rsidRPr="00F73240">
        <w:rPr>
          <w:spacing w:val="-15"/>
        </w:rPr>
        <w:t xml:space="preserve"> </w:t>
      </w:r>
      <w:r w:rsidRPr="00C17FAA">
        <w:t>que</w:t>
      </w:r>
      <w:r w:rsidRPr="00F73240">
        <w:rPr>
          <w:spacing w:val="-15"/>
        </w:rPr>
        <w:t xml:space="preserve"> </w:t>
      </w:r>
      <w:r w:rsidRPr="00C17FAA">
        <w:t>haja</w:t>
      </w:r>
      <w:r w:rsidRPr="00F73240">
        <w:rPr>
          <w:spacing w:val="-15"/>
        </w:rPr>
        <w:t xml:space="preserve"> </w:t>
      </w:r>
      <w:r w:rsidRPr="00C17FAA">
        <w:t>conveniência</w:t>
      </w:r>
      <w:r w:rsidRPr="00F73240">
        <w:rPr>
          <w:spacing w:val="-15"/>
        </w:rPr>
        <w:t xml:space="preserve"> </w:t>
      </w:r>
      <w:r w:rsidRPr="00C17FAA">
        <w:t>para</w:t>
      </w:r>
      <w:r w:rsidRPr="00F73240">
        <w:rPr>
          <w:spacing w:val="-15"/>
        </w:rPr>
        <w:t xml:space="preserve"> </w:t>
      </w:r>
      <w:r w:rsidRPr="00C17FAA">
        <w:t>a</w:t>
      </w:r>
      <w:r w:rsidRPr="00F73240">
        <w:rPr>
          <w:spacing w:val="-15"/>
        </w:rPr>
        <w:t xml:space="preserve"> </w:t>
      </w:r>
      <w:r w:rsidRPr="00C17FAA">
        <w:t xml:space="preserve">Administração do </w:t>
      </w:r>
      <w:r w:rsidRPr="002848E7">
        <w:rPr>
          <w:b/>
          <w:bCs/>
        </w:rPr>
        <w:t>CONTRATANTE</w:t>
      </w:r>
      <w:r w:rsidRPr="00C17FAA">
        <w:t>;</w:t>
      </w:r>
      <w:r w:rsidRPr="00F73240">
        <w:rPr>
          <w:spacing w:val="-1"/>
        </w:rPr>
        <w:t xml:space="preserve"> </w:t>
      </w:r>
      <w:r w:rsidRPr="00C17FAA">
        <w:t>ou</w:t>
      </w:r>
    </w:p>
    <w:p w14:paraId="4BAB2344" w14:textId="77777777" w:rsidR="002848E7" w:rsidRPr="002848E7" w:rsidRDefault="002848E7" w:rsidP="00F73240">
      <w:pPr>
        <w:adjustRightInd w:val="0"/>
        <w:ind w:right="-1"/>
        <w:jc w:val="both"/>
        <w:rPr>
          <w:b/>
          <w:bCs/>
          <w:sz w:val="10"/>
          <w:szCs w:val="6"/>
        </w:rPr>
      </w:pPr>
    </w:p>
    <w:p w14:paraId="1BADFE72" w14:textId="3C4F5CE2" w:rsidR="00F73240" w:rsidRDefault="00F73240" w:rsidP="00F73240">
      <w:pPr>
        <w:adjustRightInd w:val="0"/>
        <w:ind w:right="-1"/>
        <w:jc w:val="both"/>
      </w:pPr>
      <w:r w:rsidRPr="002848E7">
        <w:rPr>
          <w:b/>
          <w:bCs/>
        </w:rPr>
        <w:t>c)</w:t>
      </w:r>
      <w:r>
        <w:t xml:space="preserve"> J</w:t>
      </w:r>
      <w:r w:rsidRPr="00C17FAA">
        <w:t>udicial, nos termos da legislação vigente sobre a</w:t>
      </w:r>
      <w:r w:rsidRPr="00F73240">
        <w:rPr>
          <w:spacing w:val="-11"/>
        </w:rPr>
        <w:t xml:space="preserve"> </w:t>
      </w:r>
      <w:r w:rsidRPr="00C17FAA">
        <w:t>matéria.</w:t>
      </w:r>
    </w:p>
    <w:p w14:paraId="3E11F915" w14:textId="77777777" w:rsidR="002848E7" w:rsidRPr="002848E7" w:rsidRDefault="002848E7" w:rsidP="00F73240">
      <w:pPr>
        <w:adjustRightInd w:val="0"/>
        <w:ind w:right="-1"/>
        <w:jc w:val="both"/>
        <w:rPr>
          <w:b/>
          <w:bCs/>
          <w:sz w:val="10"/>
          <w:szCs w:val="6"/>
        </w:rPr>
      </w:pPr>
    </w:p>
    <w:p w14:paraId="20BFD149" w14:textId="7F74C762" w:rsidR="0010276E" w:rsidRDefault="00F73240" w:rsidP="00F73240">
      <w:pPr>
        <w:adjustRightInd w:val="0"/>
        <w:ind w:right="-1"/>
        <w:jc w:val="both"/>
      </w:pPr>
      <w:r w:rsidRPr="002848E7">
        <w:rPr>
          <w:b/>
          <w:bCs/>
        </w:rPr>
        <w:t>14.4.</w:t>
      </w:r>
      <w:r>
        <w:t xml:space="preserve"> </w:t>
      </w:r>
      <w:r w:rsidRPr="00C17FAA">
        <w:t>A rescisão administrativa ou amigável deverá ser precedida de autorização escrita e fundamentada da autoridade</w:t>
      </w:r>
      <w:r w:rsidRPr="00F73240">
        <w:rPr>
          <w:spacing w:val="-4"/>
        </w:rPr>
        <w:t xml:space="preserve"> </w:t>
      </w:r>
      <w:r w:rsidRPr="00C17FAA">
        <w:t>competente.</w:t>
      </w:r>
    </w:p>
    <w:p w14:paraId="3AF13522" w14:textId="77777777" w:rsidR="0010276E" w:rsidRDefault="0010276E" w:rsidP="00F73240">
      <w:pPr>
        <w:adjustRightInd w:val="0"/>
        <w:ind w:right="-1"/>
        <w:jc w:val="both"/>
      </w:pPr>
    </w:p>
    <w:p w14:paraId="57C331F7" w14:textId="4D046ADE" w:rsidR="0010276E" w:rsidRDefault="00F73240" w:rsidP="0010276E">
      <w:pPr>
        <w:adjustRightInd w:val="0"/>
        <w:ind w:right="-1"/>
        <w:jc w:val="both"/>
        <w:rPr>
          <w:b/>
          <w:bCs/>
          <w:u w:val="single"/>
        </w:rPr>
      </w:pPr>
      <w:r w:rsidRPr="002848E7">
        <w:rPr>
          <w:b/>
          <w:bCs/>
        </w:rPr>
        <w:t>15.</w:t>
      </w:r>
      <w:r w:rsidRPr="0010276E">
        <w:rPr>
          <w:b/>
          <w:bCs/>
          <w:u w:val="single"/>
        </w:rPr>
        <w:t xml:space="preserve"> CLÁUSULA DÉCIMA </w:t>
      </w:r>
      <w:r w:rsidR="0010276E" w:rsidRPr="0010276E">
        <w:rPr>
          <w:b/>
          <w:bCs/>
          <w:u w:val="single"/>
        </w:rPr>
        <w:t xml:space="preserve">QUINTA </w:t>
      </w:r>
      <w:r w:rsidRPr="0010276E">
        <w:rPr>
          <w:b/>
          <w:bCs/>
          <w:u w:val="single"/>
        </w:rPr>
        <w:t xml:space="preserve">- DA </w:t>
      </w:r>
      <w:r w:rsidR="002848E7" w:rsidRPr="0010276E">
        <w:rPr>
          <w:b/>
          <w:bCs/>
          <w:u w:val="single"/>
        </w:rPr>
        <w:t>VINCULAÇÃO:</w:t>
      </w:r>
    </w:p>
    <w:p w14:paraId="2C66DCF6" w14:textId="77777777" w:rsidR="002848E7" w:rsidRPr="002848E7" w:rsidRDefault="002848E7" w:rsidP="0010276E">
      <w:pPr>
        <w:adjustRightInd w:val="0"/>
        <w:ind w:right="-1"/>
        <w:jc w:val="both"/>
        <w:rPr>
          <w:b/>
          <w:sz w:val="10"/>
          <w:szCs w:val="6"/>
        </w:rPr>
      </w:pPr>
    </w:p>
    <w:p w14:paraId="1BC8CE10" w14:textId="3793301C" w:rsidR="00A25606" w:rsidRDefault="0010276E" w:rsidP="00A25606">
      <w:pPr>
        <w:adjustRightInd w:val="0"/>
        <w:ind w:right="-1"/>
        <w:jc w:val="both"/>
      </w:pPr>
      <w:r w:rsidRPr="002848E7">
        <w:rPr>
          <w:b/>
        </w:rPr>
        <w:t>15.1.</w:t>
      </w:r>
      <w:r w:rsidRPr="0010276E">
        <w:rPr>
          <w:bCs/>
        </w:rPr>
        <w:t xml:space="preserve"> </w:t>
      </w:r>
      <w:r w:rsidR="00F73240" w:rsidRPr="00C17FAA">
        <w:t>Este contrato fica vinculado aos termos</w:t>
      </w:r>
      <w:r w:rsidR="00A25606">
        <w:t xml:space="preserve"> do</w:t>
      </w:r>
      <w:r w:rsidR="00F73240" w:rsidRPr="00C17FAA">
        <w:t xml:space="preserve"> </w:t>
      </w:r>
      <w:r w:rsidR="00A25606" w:rsidRPr="004B69C2">
        <w:rPr>
          <w:b/>
          <w:bCs/>
        </w:rPr>
        <w:t>Processo Administrativo – Dispensa de Licitação nº</w:t>
      </w:r>
      <w:r w:rsidR="00A25606" w:rsidRPr="00C17FAA">
        <w:t xml:space="preserve"> </w:t>
      </w:r>
      <w:r w:rsidR="00A25606" w:rsidRPr="002848E7">
        <w:rPr>
          <w:b/>
          <w:bCs/>
        </w:rPr>
        <w:t>7/2020-018 SEMSA</w:t>
      </w:r>
      <w:r w:rsidR="00F73240" w:rsidRPr="00C17FAA">
        <w:t>, termo de referência e ao termo da</w:t>
      </w:r>
      <w:r w:rsidR="00A25606">
        <w:t xml:space="preserve"> </w:t>
      </w:r>
      <w:r w:rsidR="00F73240" w:rsidRPr="00C17FAA">
        <w:t>proposta da</w:t>
      </w:r>
      <w:r w:rsidR="00F73240" w:rsidRPr="0010276E">
        <w:rPr>
          <w:spacing w:val="-6"/>
        </w:rPr>
        <w:t xml:space="preserve"> </w:t>
      </w:r>
      <w:r w:rsidR="00F73240" w:rsidRPr="002848E7">
        <w:rPr>
          <w:b/>
          <w:bCs/>
        </w:rPr>
        <w:t>CONTRATADA</w:t>
      </w:r>
      <w:r w:rsidR="00F73240" w:rsidRPr="00C17FAA">
        <w:t>.</w:t>
      </w:r>
    </w:p>
    <w:p w14:paraId="24A97545" w14:textId="14049C67" w:rsidR="0044291B" w:rsidRDefault="0044291B" w:rsidP="00A25606">
      <w:pPr>
        <w:adjustRightInd w:val="0"/>
        <w:ind w:right="-1"/>
        <w:jc w:val="both"/>
      </w:pPr>
    </w:p>
    <w:p w14:paraId="2803CD69" w14:textId="7346F422" w:rsidR="0044291B" w:rsidRDefault="00E56A8A" w:rsidP="0044291B">
      <w:pPr>
        <w:pStyle w:val="SemEspaamento"/>
        <w:spacing w:line="360" w:lineRule="auto"/>
        <w:jc w:val="both"/>
        <w:rPr>
          <w:b/>
          <w:lang w:val="pt-BR"/>
        </w:rPr>
      </w:pPr>
      <w:r w:rsidRPr="002848E7">
        <w:rPr>
          <w:b/>
          <w:lang w:val="pt-BR"/>
        </w:rPr>
        <w:lastRenderedPageBreak/>
        <w:t>16.</w:t>
      </w:r>
      <w:r>
        <w:rPr>
          <w:b/>
          <w:u w:val="single"/>
          <w:lang w:val="pt-BR"/>
        </w:rPr>
        <w:t xml:space="preserve"> C</w:t>
      </w:r>
      <w:r w:rsidR="0044291B" w:rsidRPr="005F0806">
        <w:rPr>
          <w:b/>
          <w:u w:val="single"/>
          <w:lang w:val="pt-BR"/>
        </w:rPr>
        <w:t xml:space="preserve">LÁUSULA </w:t>
      </w:r>
      <w:r w:rsidRPr="00A25606">
        <w:rPr>
          <w:b/>
          <w:bCs/>
          <w:u w:val="single"/>
        </w:rPr>
        <w:t>DÉCIMA SEXTA</w:t>
      </w:r>
      <w:r w:rsidR="0044291B" w:rsidRPr="005F0806">
        <w:rPr>
          <w:b/>
          <w:u w:val="single"/>
          <w:lang w:val="pt-BR"/>
        </w:rPr>
        <w:t xml:space="preserve"> </w:t>
      </w:r>
      <w:r w:rsidR="0044291B" w:rsidRPr="005F0806">
        <w:rPr>
          <w:u w:val="single"/>
          <w:lang w:val="pt-BR"/>
        </w:rPr>
        <w:t xml:space="preserve">– </w:t>
      </w:r>
      <w:r w:rsidR="0044291B" w:rsidRPr="005F0806">
        <w:rPr>
          <w:b/>
          <w:u w:val="single"/>
          <w:lang w:val="pt-BR"/>
        </w:rPr>
        <w:t>DA PUBLICAÇÃO</w:t>
      </w:r>
      <w:r w:rsidR="0044291B" w:rsidRPr="00E86DE4">
        <w:rPr>
          <w:b/>
          <w:lang w:val="pt-BR"/>
        </w:rPr>
        <w:t>:</w:t>
      </w:r>
    </w:p>
    <w:p w14:paraId="0410A22F" w14:textId="77777777" w:rsidR="002848E7" w:rsidRPr="002848E7" w:rsidRDefault="002848E7" w:rsidP="002848E7">
      <w:pPr>
        <w:pStyle w:val="SemEspaamento"/>
        <w:jc w:val="both"/>
        <w:rPr>
          <w:b/>
          <w:sz w:val="10"/>
          <w:szCs w:val="10"/>
          <w:lang w:val="pt-BR"/>
        </w:rPr>
      </w:pPr>
    </w:p>
    <w:p w14:paraId="34EC0AF0" w14:textId="75BF5486" w:rsidR="0044291B" w:rsidRDefault="00E56A8A" w:rsidP="0044291B">
      <w:pPr>
        <w:pStyle w:val="SemEspaamento"/>
        <w:jc w:val="both"/>
        <w:rPr>
          <w:lang w:val="pt-BR"/>
        </w:rPr>
      </w:pPr>
      <w:r w:rsidRPr="002848E7">
        <w:rPr>
          <w:b/>
          <w:bCs/>
          <w:lang w:val="pt-BR"/>
        </w:rPr>
        <w:t>16</w:t>
      </w:r>
      <w:r w:rsidR="0044291B" w:rsidRPr="002848E7">
        <w:rPr>
          <w:b/>
          <w:bCs/>
          <w:lang w:val="pt-BR"/>
        </w:rPr>
        <w:t>.1</w:t>
      </w:r>
      <w:r w:rsidRPr="002848E7">
        <w:rPr>
          <w:b/>
          <w:bCs/>
          <w:lang w:val="pt-BR"/>
        </w:rPr>
        <w:t>.</w:t>
      </w:r>
      <w:r w:rsidR="0044291B" w:rsidRPr="00E86DE4">
        <w:rPr>
          <w:lang w:val="pt-BR"/>
        </w:rPr>
        <w:t xml:space="preserve"> </w:t>
      </w:r>
      <w:r w:rsidR="0044291B">
        <w:rPr>
          <w:lang w:val="pt-BR"/>
        </w:rPr>
        <w:t xml:space="preserve">O presente </w:t>
      </w:r>
      <w:r>
        <w:rPr>
          <w:lang w:val="pt-BR"/>
        </w:rPr>
        <w:t xml:space="preserve">contrato </w:t>
      </w:r>
      <w:r w:rsidR="0044291B">
        <w:rPr>
          <w:lang w:val="pt-BR"/>
        </w:rPr>
        <w:t>será publicado no Diário Oficial da União na forma de extrato, nos termos do artigo 61, parágrafo único da Lei 8.666/1993.</w:t>
      </w:r>
    </w:p>
    <w:p w14:paraId="0FF0E813" w14:textId="77777777" w:rsidR="0044291B" w:rsidRDefault="0044291B" w:rsidP="00A25606">
      <w:pPr>
        <w:adjustRightInd w:val="0"/>
        <w:ind w:right="-1"/>
        <w:jc w:val="both"/>
      </w:pPr>
    </w:p>
    <w:p w14:paraId="4A1FA5DC" w14:textId="2466D48A" w:rsidR="00A25606" w:rsidRDefault="00A25606" w:rsidP="00A25606">
      <w:pPr>
        <w:adjustRightInd w:val="0"/>
        <w:ind w:right="-1"/>
        <w:jc w:val="both"/>
        <w:rPr>
          <w:b/>
          <w:bCs/>
          <w:u w:val="single"/>
        </w:rPr>
      </w:pPr>
      <w:r w:rsidRPr="002848E7">
        <w:rPr>
          <w:b/>
          <w:bCs/>
        </w:rPr>
        <w:t>1</w:t>
      </w:r>
      <w:r w:rsidR="00E56A8A" w:rsidRPr="002848E7">
        <w:rPr>
          <w:b/>
          <w:bCs/>
        </w:rPr>
        <w:t>7</w:t>
      </w:r>
      <w:r w:rsidRPr="002848E7">
        <w:rPr>
          <w:b/>
          <w:bCs/>
        </w:rPr>
        <w:t>.</w:t>
      </w:r>
      <w:r w:rsidRPr="00A25606">
        <w:rPr>
          <w:b/>
          <w:bCs/>
          <w:u w:val="single"/>
        </w:rPr>
        <w:t xml:space="preserve"> </w:t>
      </w:r>
      <w:r w:rsidR="00F73240" w:rsidRPr="00A25606">
        <w:rPr>
          <w:b/>
          <w:bCs/>
          <w:u w:val="single"/>
        </w:rPr>
        <w:t xml:space="preserve">CLÁUSULA </w:t>
      </w:r>
      <w:r w:rsidRPr="00A25606">
        <w:rPr>
          <w:b/>
          <w:bCs/>
          <w:u w:val="single"/>
        </w:rPr>
        <w:t>DÉCIMA S</w:t>
      </w:r>
      <w:r w:rsidR="00E56A8A">
        <w:rPr>
          <w:b/>
          <w:bCs/>
          <w:u w:val="single"/>
        </w:rPr>
        <w:t>ÉTIMA</w:t>
      </w:r>
      <w:r w:rsidR="00F73240" w:rsidRPr="00A25606">
        <w:rPr>
          <w:b/>
          <w:bCs/>
          <w:u w:val="single"/>
        </w:rPr>
        <w:t xml:space="preserve"> - DO FORO</w:t>
      </w:r>
      <w:r w:rsidR="002848E7">
        <w:rPr>
          <w:b/>
          <w:bCs/>
          <w:u w:val="single"/>
        </w:rPr>
        <w:t>:</w:t>
      </w:r>
    </w:p>
    <w:p w14:paraId="17F476D8" w14:textId="77777777" w:rsidR="002848E7" w:rsidRPr="002848E7" w:rsidRDefault="002848E7" w:rsidP="00A25606">
      <w:pPr>
        <w:adjustRightInd w:val="0"/>
        <w:ind w:right="-1"/>
        <w:jc w:val="both"/>
        <w:rPr>
          <w:sz w:val="10"/>
          <w:szCs w:val="6"/>
        </w:rPr>
      </w:pPr>
    </w:p>
    <w:p w14:paraId="3EA04ED4" w14:textId="34DDFFF3" w:rsidR="00A25606" w:rsidRDefault="00A25606" w:rsidP="00A25606">
      <w:pPr>
        <w:adjustRightInd w:val="0"/>
        <w:ind w:right="-1"/>
        <w:jc w:val="both"/>
      </w:pPr>
      <w:r w:rsidRPr="002848E7">
        <w:rPr>
          <w:b/>
          <w:bCs/>
        </w:rPr>
        <w:t>1</w:t>
      </w:r>
      <w:r w:rsidR="00E56A8A" w:rsidRPr="002848E7">
        <w:rPr>
          <w:b/>
          <w:bCs/>
        </w:rPr>
        <w:t>7</w:t>
      </w:r>
      <w:r w:rsidRPr="002848E7">
        <w:rPr>
          <w:b/>
          <w:bCs/>
        </w:rPr>
        <w:t>.1</w:t>
      </w:r>
      <w:r w:rsidR="002848E7" w:rsidRPr="002848E7">
        <w:rPr>
          <w:b/>
          <w:bCs/>
        </w:rPr>
        <w:t>.</w:t>
      </w:r>
      <w:r w:rsidR="002848E7">
        <w:t xml:space="preserve"> </w:t>
      </w:r>
      <w:r w:rsidR="00F73240" w:rsidRPr="00A25606">
        <w:t xml:space="preserve">As questões decorrentes deste Instrumento, que </w:t>
      </w:r>
      <w:r w:rsidR="002848E7" w:rsidRPr="00A25606">
        <w:t>não poderem</w:t>
      </w:r>
      <w:r w:rsidR="00F73240" w:rsidRPr="00A25606">
        <w:t xml:space="preserve"> ser dirimidas administrativamente, serão processadas e julgadas no Foro da Comarca de </w:t>
      </w:r>
      <w:r w:rsidR="00F73240" w:rsidRPr="00A25606">
        <w:rPr>
          <w:spacing w:val="-4"/>
        </w:rPr>
        <w:t xml:space="preserve">Vigia </w:t>
      </w:r>
      <w:r w:rsidR="00F73240" w:rsidRPr="00A25606">
        <w:t xml:space="preserve">de </w:t>
      </w:r>
      <w:r w:rsidR="00F73240" w:rsidRPr="00A25606">
        <w:rPr>
          <w:spacing w:val="-3"/>
        </w:rPr>
        <w:t xml:space="preserve">Nazaré/PA, </w:t>
      </w:r>
      <w:r w:rsidR="00F73240" w:rsidRPr="00A25606">
        <w:t>e, se houver utilização de recurso federal, será competente para o litígio o foro de uma das varas federais da seção do</w:t>
      </w:r>
      <w:r w:rsidR="00F73240" w:rsidRPr="00A25606">
        <w:rPr>
          <w:spacing w:val="-1"/>
        </w:rPr>
        <w:t xml:space="preserve"> </w:t>
      </w:r>
      <w:r w:rsidR="00F73240" w:rsidRPr="00A25606">
        <w:t>Pará.</w:t>
      </w:r>
    </w:p>
    <w:p w14:paraId="3D24C9E9" w14:textId="77777777" w:rsidR="002848E7" w:rsidRPr="002848E7" w:rsidRDefault="002848E7" w:rsidP="00A25606">
      <w:pPr>
        <w:adjustRightInd w:val="0"/>
        <w:ind w:right="-1"/>
        <w:jc w:val="both"/>
        <w:rPr>
          <w:sz w:val="10"/>
          <w:szCs w:val="6"/>
        </w:rPr>
      </w:pPr>
    </w:p>
    <w:p w14:paraId="01C5651C" w14:textId="519E7A5A" w:rsidR="00A25606" w:rsidRDefault="00A25606" w:rsidP="00A25606">
      <w:pPr>
        <w:adjustRightInd w:val="0"/>
        <w:ind w:right="-1"/>
        <w:jc w:val="both"/>
      </w:pPr>
      <w:r w:rsidRPr="002848E7">
        <w:rPr>
          <w:b/>
          <w:bCs/>
        </w:rPr>
        <w:t>1</w:t>
      </w:r>
      <w:r w:rsidR="00E56A8A" w:rsidRPr="002848E7">
        <w:rPr>
          <w:b/>
          <w:bCs/>
        </w:rPr>
        <w:t>7</w:t>
      </w:r>
      <w:r w:rsidRPr="002848E7">
        <w:rPr>
          <w:b/>
          <w:bCs/>
        </w:rPr>
        <w:t>.2.</w:t>
      </w:r>
      <w:r>
        <w:t xml:space="preserve"> </w:t>
      </w:r>
      <w:r w:rsidRPr="00C17FAA">
        <w:t xml:space="preserve">E, para firmeza e validade do que foi pactuado, lavrou-se o presente contrato em 03 (três) vias de igual teor e forma, para que surtam um só efeito, às quais, depois de lidas, são assinadas pelos representantes das partes, </w:t>
      </w:r>
      <w:r w:rsidRPr="002848E7">
        <w:rPr>
          <w:b/>
          <w:bCs/>
        </w:rPr>
        <w:t>CONTRATANTE</w:t>
      </w:r>
      <w:r w:rsidRPr="00C17FAA">
        <w:t xml:space="preserve"> e </w:t>
      </w:r>
      <w:r w:rsidRPr="002848E7">
        <w:rPr>
          <w:b/>
          <w:bCs/>
        </w:rPr>
        <w:t>CONTRATADA</w:t>
      </w:r>
      <w:r w:rsidRPr="00C17FAA">
        <w:t>, e pelas testemunhas</w:t>
      </w:r>
      <w:r w:rsidRPr="00A25606">
        <w:rPr>
          <w:spacing w:val="-21"/>
        </w:rPr>
        <w:t xml:space="preserve"> </w:t>
      </w:r>
      <w:r w:rsidRPr="00C17FAA">
        <w:t>abaixo.</w:t>
      </w:r>
    </w:p>
    <w:p w14:paraId="47C8B3C6" w14:textId="5B6D7BF0" w:rsidR="00977012" w:rsidRDefault="00977012" w:rsidP="00A25606">
      <w:pPr>
        <w:adjustRightInd w:val="0"/>
        <w:ind w:right="-1"/>
        <w:jc w:val="both"/>
      </w:pPr>
    </w:p>
    <w:p w14:paraId="12389C47" w14:textId="77777777" w:rsidR="00C26EFF" w:rsidRPr="00C26EFF" w:rsidRDefault="00C26EFF" w:rsidP="00A25606">
      <w:pPr>
        <w:adjustRightInd w:val="0"/>
        <w:ind w:right="-1"/>
        <w:jc w:val="both"/>
        <w:rPr>
          <w:sz w:val="10"/>
          <w:szCs w:val="6"/>
        </w:rPr>
      </w:pPr>
    </w:p>
    <w:p w14:paraId="3AAD14A7" w14:textId="23A2D1FD" w:rsidR="00977012" w:rsidRDefault="00977012" w:rsidP="00C26EFF">
      <w:pPr>
        <w:pStyle w:val="Corpodetexto"/>
        <w:jc w:val="center"/>
      </w:pPr>
      <w:r w:rsidRPr="00C17FAA">
        <w:t xml:space="preserve">VIGIA DE NAZARÉ - PA, em </w:t>
      </w:r>
      <w:r w:rsidR="00F57F86">
        <w:t>0</w:t>
      </w:r>
      <w:r w:rsidR="002848E7">
        <w:t>1</w:t>
      </w:r>
      <w:r>
        <w:t xml:space="preserve"> </w:t>
      </w:r>
      <w:r w:rsidRPr="00C17FAA">
        <w:t xml:space="preserve">de </w:t>
      </w:r>
      <w:r w:rsidR="002848E7">
        <w:t>J</w:t>
      </w:r>
      <w:r>
        <w:t>u</w:t>
      </w:r>
      <w:r w:rsidR="00F57F86">
        <w:t>l</w:t>
      </w:r>
      <w:r>
        <w:t xml:space="preserve">ho </w:t>
      </w:r>
      <w:r w:rsidRPr="00C17FAA">
        <w:t>de 20</w:t>
      </w:r>
      <w:r>
        <w:t>20</w:t>
      </w:r>
      <w:r w:rsidR="002848E7">
        <w:t>.</w:t>
      </w:r>
    </w:p>
    <w:p w14:paraId="3143D2DE" w14:textId="77777777" w:rsidR="00C26EFF" w:rsidRPr="00C26EFF" w:rsidRDefault="00C26EFF" w:rsidP="00C26EFF">
      <w:pPr>
        <w:pStyle w:val="Corpodetexto"/>
        <w:jc w:val="center"/>
        <w:rPr>
          <w:sz w:val="2"/>
          <w:szCs w:val="2"/>
        </w:rPr>
      </w:pPr>
    </w:p>
    <w:p w14:paraId="06FB1B1D" w14:textId="77777777" w:rsidR="00977012" w:rsidRDefault="00977012" w:rsidP="00977012">
      <w:pPr>
        <w:adjustRightInd w:val="0"/>
        <w:ind w:right="-1"/>
        <w:jc w:val="center"/>
        <w:rPr>
          <w:lang w:val="pt-PT"/>
        </w:rPr>
      </w:pPr>
      <w:r>
        <w:rPr>
          <w:lang w:val="pt-PT"/>
        </w:rPr>
        <w:t xml:space="preserve">________________________ </w:t>
      </w:r>
    </w:p>
    <w:p w14:paraId="46ABF47D" w14:textId="01D94365" w:rsidR="00977012" w:rsidRPr="00977012" w:rsidRDefault="00977012" w:rsidP="00977012">
      <w:pPr>
        <w:adjustRightInd w:val="0"/>
        <w:ind w:right="-1"/>
        <w:jc w:val="center"/>
        <w:rPr>
          <w:b/>
          <w:bCs/>
          <w:lang w:val="pt-PT"/>
        </w:rPr>
      </w:pPr>
      <w:r w:rsidRPr="00977012">
        <w:rPr>
          <w:b/>
          <w:bCs/>
          <w:lang w:val="pt-PT"/>
        </w:rPr>
        <w:t>FUNDO MUNICIPAL DE SAUDE</w:t>
      </w:r>
    </w:p>
    <w:p w14:paraId="4DCF3B46" w14:textId="77777777" w:rsidR="00977012" w:rsidRPr="00977012" w:rsidRDefault="00977012" w:rsidP="00977012">
      <w:pPr>
        <w:adjustRightInd w:val="0"/>
        <w:ind w:right="-1"/>
        <w:jc w:val="center"/>
        <w:rPr>
          <w:lang w:val="pt-PT"/>
        </w:rPr>
      </w:pPr>
      <w:r w:rsidRPr="00977012">
        <w:rPr>
          <w:lang w:val="pt-PT"/>
        </w:rPr>
        <w:t>CNPJ(MF) 11.672.396/0001-30</w:t>
      </w:r>
    </w:p>
    <w:p w14:paraId="5EBCBCD5" w14:textId="77777777" w:rsidR="00977012" w:rsidRPr="00977012" w:rsidRDefault="00977012" w:rsidP="00977012">
      <w:pPr>
        <w:adjustRightInd w:val="0"/>
        <w:ind w:right="-1"/>
        <w:jc w:val="center"/>
        <w:rPr>
          <w:b/>
          <w:bCs/>
          <w:lang w:val="pt-PT"/>
        </w:rPr>
      </w:pPr>
      <w:r w:rsidRPr="00977012">
        <w:rPr>
          <w:b/>
          <w:bCs/>
          <w:lang w:val="pt-PT"/>
        </w:rPr>
        <w:t>ADÉLIA DO SOCORRO ALVES RODRIGUES</w:t>
      </w:r>
    </w:p>
    <w:p w14:paraId="7E21A68E" w14:textId="79E2C640" w:rsidR="00977012" w:rsidRPr="00C26EFF" w:rsidRDefault="00977012" w:rsidP="00C26EFF">
      <w:pPr>
        <w:adjustRightInd w:val="0"/>
        <w:ind w:right="-1"/>
        <w:jc w:val="center"/>
        <w:rPr>
          <w:b/>
          <w:bCs/>
        </w:rPr>
      </w:pPr>
      <w:r w:rsidRPr="002848E7">
        <w:rPr>
          <w:b/>
          <w:bCs/>
        </w:rPr>
        <w:t>CONTRATANTE</w:t>
      </w:r>
    </w:p>
    <w:p w14:paraId="44595834" w14:textId="77777777" w:rsidR="00977012" w:rsidRDefault="00977012" w:rsidP="00977012">
      <w:pPr>
        <w:adjustRightInd w:val="0"/>
        <w:ind w:right="-1"/>
        <w:jc w:val="center"/>
      </w:pPr>
    </w:p>
    <w:p w14:paraId="4827D1C6" w14:textId="77777777" w:rsidR="00977012" w:rsidRDefault="00977012" w:rsidP="00977012">
      <w:pPr>
        <w:adjustRightInd w:val="0"/>
        <w:ind w:right="-1"/>
        <w:jc w:val="center"/>
      </w:pPr>
      <w:r>
        <w:t xml:space="preserve">_____________________________ </w:t>
      </w:r>
    </w:p>
    <w:p w14:paraId="3543F532" w14:textId="05A5E3FB" w:rsidR="00977012" w:rsidRPr="002848E7" w:rsidRDefault="00977012" w:rsidP="00977012">
      <w:pPr>
        <w:adjustRightInd w:val="0"/>
        <w:ind w:right="-1"/>
        <w:jc w:val="center"/>
        <w:rPr>
          <w:b/>
          <w:bCs/>
          <w:spacing w:val="-6"/>
        </w:rPr>
      </w:pPr>
      <w:r w:rsidRPr="002848E7">
        <w:rPr>
          <w:b/>
          <w:bCs/>
        </w:rPr>
        <w:t xml:space="preserve">RENTAL CAR CENTER LTDA – </w:t>
      </w:r>
      <w:r w:rsidRPr="002848E7">
        <w:rPr>
          <w:b/>
          <w:bCs/>
          <w:spacing w:val="-6"/>
        </w:rPr>
        <w:t>ME</w:t>
      </w:r>
    </w:p>
    <w:p w14:paraId="68146A5E" w14:textId="46B0ECCE" w:rsidR="00977012" w:rsidRDefault="00977012" w:rsidP="00977012">
      <w:pPr>
        <w:adjustRightInd w:val="0"/>
        <w:ind w:right="-1"/>
        <w:jc w:val="center"/>
      </w:pPr>
      <w:r w:rsidRPr="00C17FAA">
        <w:t>CNPJ 28.438.061/0001-54</w:t>
      </w:r>
    </w:p>
    <w:p w14:paraId="0C797547" w14:textId="2A94E17D" w:rsidR="00977012" w:rsidRDefault="00977012" w:rsidP="00977012">
      <w:pPr>
        <w:adjustRightInd w:val="0"/>
        <w:ind w:right="-1"/>
        <w:jc w:val="center"/>
      </w:pPr>
      <w:r w:rsidRPr="008D6F2E">
        <w:rPr>
          <w:b/>
          <w:bCs/>
          <w:szCs w:val="24"/>
        </w:rPr>
        <w:t>VALDIR JORGE FERREIRA</w:t>
      </w:r>
    </w:p>
    <w:p w14:paraId="5C727793" w14:textId="026EE807" w:rsidR="006F441D" w:rsidRPr="002848E7" w:rsidRDefault="00977012" w:rsidP="00977012">
      <w:pPr>
        <w:adjustRightInd w:val="0"/>
        <w:ind w:right="-1"/>
        <w:jc w:val="center"/>
        <w:rPr>
          <w:b/>
          <w:bCs/>
          <w:lang w:val="pt-PT"/>
        </w:rPr>
      </w:pPr>
      <w:r w:rsidRPr="002848E7">
        <w:rPr>
          <w:b/>
          <w:bCs/>
        </w:rPr>
        <w:t>CONTRATADA</w:t>
      </w:r>
    </w:p>
    <w:p w14:paraId="2E623844" w14:textId="082DB846" w:rsidR="00B12C00" w:rsidRDefault="00B12C00" w:rsidP="00B12C00">
      <w:pPr>
        <w:pStyle w:val="SemEspaamento"/>
        <w:jc w:val="both"/>
        <w:rPr>
          <w:sz w:val="20"/>
          <w:lang w:val="pt-BR"/>
        </w:rPr>
      </w:pPr>
    </w:p>
    <w:p w14:paraId="5D031C9C" w14:textId="77777777" w:rsidR="00C26EFF" w:rsidRPr="0040120C" w:rsidRDefault="00C26EFF" w:rsidP="00B12C00">
      <w:pPr>
        <w:pStyle w:val="SemEspaamento"/>
        <w:jc w:val="both"/>
        <w:rPr>
          <w:sz w:val="20"/>
          <w:lang w:val="pt-BR"/>
        </w:rPr>
      </w:pPr>
    </w:p>
    <w:p w14:paraId="091557D5" w14:textId="433BEC78" w:rsidR="00B12C00" w:rsidRPr="00D73A94" w:rsidRDefault="00B12C00" w:rsidP="00561917">
      <w:pPr>
        <w:widowControl w:val="0"/>
        <w:spacing w:line="360" w:lineRule="auto"/>
        <w:rPr>
          <w:rFonts w:eastAsia="MS Gothic"/>
          <w:kern w:val="2"/>
        </w:rPr>
      </w:pPr>
      <w:r w:rsidRPr="00D73A94">
        <w:rPr>
          <w:rFonts w:eastAsia="MS Gothic"/>
          <w:kern w:val="2"/>
        </w:rPr>
        <w:t>1ª TESTEMUNHA - _________________________________</w:t>
      </w:r>
      <w:r>
        <w:rPr>
          <w:rFonts w:eastAsia="MS Gothic"/>
          <w:kern w:val="2"/>
        </w:rPr>
        <w:t>__</w:t>
      </w:r>
      <w:r w:rsidR="00C26EFF">
        <w:rPr>
          <w:rFonts w:eastAsia="MS Gothic"/>
          <w:kern w:val="2"/>
        </w:rPr>
        <w:t>______</w:t>
      </w:r>
    </w:p>
    <w:p w14:paraId="12D732AA" w14:textId="4C472164" w:rsidR="00B12C00" w:rsidRDefault="00B12C00" w:rsidP="00561917">
      <w:pPr>
        <w:widowControl w:val="0"/>
        <w:spacing w:line="360" w:lineRule="auto"/>
        <w:rPr>
          <w:rFonts w:eastAsia="MS Gothic"/>
          <w:kern w:val="2"/>
        </w:rPr>
      </w:pPr>
      <w:r>
        <w:rPr>
          <w:rFonts w:eastAsia="MS Gothic"/>
          <w:kern w:val="2"/>
        </w:rPr>
        <w:t xml:space="preserve">                          </w:t>
      </w:r>
      <w:r w:rsidRPr="00D73A94">
        <w:rPr>
          <w:rFonts w:eastAsia="MS Gothic"/>
          <w:kern w:val="2"/>
        </w:rPr>
        <w:t>CPF:____________________________</w:t>
      </w:r>
    </w:p>
    <w:p w14:paraId="64BF64A5" w14:textId="424FE62B" w:rsidR="00B12C00" w:rsidRPr="00437C83" w:rsidRDefault="00B12C00" w:rsidP="00561917">
      <w:pPr>
        <w:widowControl w:val="0"/>
        <w:spacing w:line="360" w:lineRule="auto"/>
        <w:rPr>
          <w:rFonts w:eastAsia="MS Gothic"/>
          <w:kern w:val="2"/>
        </w:rPr>
      </w:pPr>
      <w:r w:rsidRPr="00D73A94">
        <w:rPr>
          <w:rFonts w:eastAsia="MS Gothic"/>
          <w:kern w:val="2"/>
        </w:rPr>
        <w:t>2ª TESTEMUNHA - _________________________________</w:t>
      </w:r>
      <w:r>
        <w:rPr>
          <w:rFonts w:eastAsia="MS Gothic"/>
          <w:kern w:val="2"/>
        </w:rPr>
        <w:t>_________</w:t>
      </w:r>
    </w:p>
    <w:p w14:paraId="1D84F352" w14:textId="1219F08B" w:rsidR="006871AB" w:rsidRPr="00067E34" w:rsidRDefault="00B12C00" w:rsidP="00561917">
      <w:pPr>
        <w:widowControl w:val="0"/>
        <w:spacing w:line="360" w:lineRule="auto"/>
        <w:rPr>
          <w:rFonts w:eastAsia="MS Gothic"/>
          <w:kern w:val="2"/>
        </w:rPr>
      </w:pPr>
      <w:r w:rsidRPr="00BE414C">
        <w:rPr>
          <w:rFonts w:eastAsia="MS Gothic"/>
          <w:kern w:val="2"/>
        </w:rPr>
        <w:t xml:space="preserve">                          </w:t>
      </w:r>
      <w:r w:rsidRPr="00D73A94">
        <w:rPr>
          <w:rFonts w:eastAsia="MS Gothic"/>
          <w:kern w:val="2"/>
        </w:rPr>
        <w:t>CPF:____________________________</w:t>
      </w:r>
    </w:p>
    <w:sectPr w:rsidR="006871AB" w:rsidRPr="00067E34" w:rsidSect="00C26EFF">
      <w:headerReference w:type="default" r:id="rId7"/>
      <w:footerReference w:type="default" r:id="rId8"/>
      <w:pgSz w:w="11907" w:h="16840" w:code="9"/>
      <w:pgMar w:top="1134" w:right="1134" w:bottom="1134" w:left="1418" w:header="14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6C39" w14:textId="77777777" w:rsidR="00561F0A" w:rsidRDefault="00561F0A">
      <w:r>
        <w:separator/>
      </w:r>
    </w:p>
  </w:endnote>
  <w:endnote w:type="continuationSeparator" w:id="0">
    <w:p w14:paraId="6D7479A6" w14:textId="77777777" w:rsidR="00561F0A" w:rsidRDefault="0056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5C8D" w14:textId="77777777" w:rsidR="00C745FC" w:rsidRPr="00C745FC" w:rsidRDefault="00C745FC" w:rsidP="00067E34">
    <w:pPr>
      <w:pStyle w:val="Rodap"/>
      <w:pBdr>
        <w:bottom w:val="single" w:sz="12" w:space="1" w:color="auto"/>
      </w:pBdr>
      <w:jc w:val="right"/>
      <w:rPr>
        <w:sz w:val="4"/>
        <w:szCs w:val="4"/>
        <w:lang w:val="en-US"/>
      </w:rPr>
    </w:pPr>
  </w:p>
  <w:p w14:paraId="149486FC" w14:textId="77777777" w:rsidR="009B6B01" w:rsidRDefault="00067E34" w:rsidP="00067E34">
    <w:pPr>
      <w:pStyle w:val="Rodap"/>
      <w:jc w:val="right"/>
      <w:rPr>
        <w:sz w:val="20"/>
        <w:lang w:val="en-US"/>
      </w:rPr>
    </w:pPr>
    <w:r>
      <w:rPr>
        <w:noProof/>
      </w:rPr>
      <w:drawing>
        <wp:inline distT="0" distB="0" distL="0" distR="0" wp14:anchorId="041B4C55" wp14:editId="71C636A9">
          <wp:extent cx="1577447" cy="465227"/>
          <wp:effectExtent l="19050" t="19050" r="3810" b="30480"/>
          <wp:docPr id="12" name="officeArt object" descr="LOGO APROVADA VIGIA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PROVADA VIGIA_COLOR.jpg" descr="LOGO APROVADA VIGIA_COLO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540000">
                    <a:off x="0" y="0"/>
                    <a:ext cx="1806825" cy="5328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DA5E" w14:textId="77777777" w:rsidR="00561F0A" w:rsidRDefault="00561F0A">
      <w:r>
        <w:separator/>
      </w:r>
    </w:p>
  </w:footnote>
  <w:footnote w:type="continuationSeparator" w:id="0">
    <w:p w14:paraId="3C7F6E2A" w14:textId="77777777" w:rsidR="00561F0A" w:rsidRDefault="0056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428B" w14:textId="77777777" w:rsidR="00313C2E" w:rsidRDefault="00313C2E" w:rsidP="00313C2E">
    <w:pPr>
      <w:pStyle w:val="Cabealho"/>
      <w:jc w:val="center"/>
    </w:pPr>
    <w:r>
      <w:rPr>
        <w:noProof/>
      </w:rPr>
      <w:drawing>
        <wp:inline distT="0" distB="0" distL="0" distR="0" wp14:anchorId="4B0B9F2E" wp14:editId="3B361453">
          <wp:extent cx="695325" cy="714375"/>
          <wp:effectExtent l="0" t="0" r="9525" b="9525"/>
          <wp:docPr id="11" name="officeArt object" descr="C:\Documents and Settings\DEPDH\Meus documentos\Minhas imagens\BRASÃO DE  VIG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DEPDH\Meus documentos\Minhas imagens\BRASÃO DE  VIGIA.jpg" descr="C:\Documents and Settings\DEPDH\Meus documentos\Minhas imagens\BRASÃO DE  VIGI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09" cy="7145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BCCBED0" w14:textId="77777777" w:rsidR="00313C2E" w:rsidRPr="003B38C4" w:rsidRDefault="00313C2E" w:rsidP="00313C2E">
    <w:pPr>
      <w:pStyle w:val="Cabealho"/>
      <w:jc w:val="center"/>
      <w:rPr>
        <w:rFonts w:eastAsia="Helvetica"/>
        <w:b/>
        <w:bCs/>
        <w:sz w:val="20"/>
      </w:rPr>
    </w:pPr>
    <w:r w:rsidRPr="003B38C4">
      <w:rPr>
        <w:b/>
        <w:bCs/>
        <w:sz w:val="20"/>
      </w:rPr>
      <w:t>ESTADO DO PARÁ</w:t>
    </w:r>
  </w:p>
  <w:p w14:paraId="08C1161F" w14:textId="77777777" w:rsidR="00313C2E" w:rsidRPr="003B38C4" w:rsidRDefault="00313C2E" w:rsidP="00313C2E">
    <w:pPr>
      <w:pStyle w:val="Corpo"/>
      <w:jc w:val="center"/>
      <w:rPr>
        <w:rFonts w:eastAsia="Helvetica"/>
        <w:b/>
        <w:bCs/>
        <w:sz w:val="20"/>
      </w:rPr>
    </w:pPr>
    <w:r w:rsidRPr="003B38C4">
      <w:rPr>
        <w:b/>
        <w:bCs/>
        <w:sz w:val="20"/>
      </w:rPr>
      <w:t>PREFEITURA MUNICIPAL DE VIGIA DE NAZAR</w:t>
    </w:r>
    <w:r w:rsidRPr="003B38C4">
      <w:rPr>
        <w:b/>
        <w:bCs/>
        <w:sz w:val="20"/>
        <w:lang w:val="pt-PT"/>
      </w:rPr>
      <w:t>É</w:t>
    </w:r>
  </w:p>
  <w:p w14:paraId="727A4D98" w14:textId="77777777" w:rsidR="00313C2E" w:rsidRPr="003B38C4" w:rsidRDefault="00313C2E" w:rsidP="00313C2E">
    <w:pPr>
      <w:pStyle w:val="Cabealho"/>
      <w:pBdr>
        <w:bottom w:val="single" w:sz="12" w:space="0" w:color="000000"/>
      </w:pBdr>
      <w:jc w:val="center"/>
      <w:rPr>
        <w:sz w:val="20"/>
      </w:rPr>
    </w:pPr>
    <w:r w:rsidRPr="003B38C4">
      <w:rPr>
        <w:sz w:val="20"/>
      </w:rPr>
      <w:t xml:space="preserve">Rua </w:t>
    </w:r>
    <w:r w:rsidR="00BC4DCB" w:rsidRPr="003B38C4">
      <w:rPr>
        <w:sz w:val="20"/>
      </w:rPr>
      <w:t>Prof.ª</w:t>
    </w:r>
    <w:r w:rsidRPr="003B38C4">
      <w:rPr>
        <w:sz w:val="20"/>
      </w:rPr>
      <w:t xml:space="preserve">. Noêmia Belém, s/n, </w:t>
    </w:r>
    <w:r w:rsidR="00BC4DCB" w:rsidRPr="003B38C4">
      <w:rPr>
        <w:sz w:val="20"/>
      </w:rPr>
      <w:t>Centro, Vigia</w:t>
    </w:r>
    <w:r w:rsidRPr="003B38C4">
      <w:rPr>
        <w:sz w:val="20"/>
      </w:rPr>
      <w:t>/PA - CEP: 68.780-000, CNPJ: 05.351.606/0001-95</w:t>
    </w:r>
  </w:p>
  <w:p w14:paraId="58FFB21C" w14:textId="77777777" w:rsidR="009B6B01" w:rsidRPr="003B38C4" w:rsidRDefault="009B6B01" w:rsidP="00313C2E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003"/>
    <w:multiLevelType w:val="multilevel"/>
    <w:tmpl w:val="0F06A8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6E94556"/>
    <w:multiLevelType w:val="multilevel"/>
    <w:tmpl w:val="78E43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D16C1"/>
    <w:multiLevelType w:val="hybridMultilevel"/>
    <w:tmpl w:val="A748EB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081A4B"/>
    <w:multiLevelType w:val="multilevel"/>
    <w:tmpl w:val="51D01EB2"/>
    <w:lvl w:ilvl="0">
      <w:start w:val="1"/>
      <w:numFmt w:val="decimal"/>
      <w:lvlText w:val="%1."/>
      <w:lvlJc w:val="left"/>
      <w:pPr>
        <w:ind w:left="44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54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1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5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9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6" w:hanging="353"/>
      </w:pPr>
      <w:rPr>
        <w:rFonts w:hint="default"/>
        <w:lang w:val="pt-PT" w:eastAsia="en-US" w:bidi="ar-SA"/>
      </w:rPr>
    </w:lvl>
  </w:abstractNum>
  <w:abstractNum w:abstractNumId="5">
    <w:nsid w:val="15405E70"/>
    <w:multiLevelType w:val="multilevel"/>
    <w:tmpl w:val="8E3E6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2349BB"/>
    <w:multiLevelType w:val="hybridMultilevel"/>
    <w:tmpl w:val="FB326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23AE9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1FF77E2F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25253CE9"/>
    <w:multiLevelType w:val="multilevel"/>
    <w:tmpl w:val="09F44C72"/>
    <w:lvl w:ilvl="0">
      <w:start w:val="1"/>
      <w:numFmt w:val="decimal"/>
      <w:lvlText w:val="%1."/>
      <w:lvlJc w:val="left"/>
      <w:pPr>
        <w:ind w:left="44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54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1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6" w:hanging="348"/>
      </w:pPr>
      <w:rPr>
        <w:rFonts w:hint="default"/>
        <w:lang w:val="pt-PT" w:eastAsia="en-US" w:bidi="ar-SA"/>
      </w:rPr>
    </w:lvl>
  </w:abstractNum>
  <w:abstractNum w:abstractNumId="10">
    <w:nsid w:val="2BD0188D"/>
    <w:multiLevelType w:val="hybridMultilevel"/>
    <w:tmpl w:val="41244C94"/>
    <w:lvl w:ilvl="0" w:tplc="5590D0B8">
      <w:start w:val="1"/>
      <w:numFmt w:val="decimal"/>
      <w:lvlText w:val="%1."/>
      <w:lvlJc w:val="left"/>
      <w:pPr>
        <w:ind w:left="442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8B24EA2">
      <w:start w:val="1"/>
      <w:numFmt w:val="decimal"/>
      <w:lvlText w:val="%2."/>
      <w:lvlJc w:val="left"/>
      <w:pPr>
        <w:ind w:left="559" w:hanging="7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FF0054EC">
      <w:numFmt w:val="bullet"/>
      <w:lvlText w:val="•"/>
      <w:lvlJc w:val="left"/>
      <w:pPr>
        <w:ind w:left="1665" w:hanging="761"/>
      </w:pPr>
      <w:rPr>
        <w:rFonts w:hint="default"/>
        <w:lang w:val="pt-PT" w:eastAsia="en-US" w:bidi="ar-SA"/>
      </w:rPr>
    </w:lvl>
    <w:lvl w:ilvl="3" w:tplc="4AEA65AE">
      <w:numFmt w:val="bullet"/>
      <w:lvlText w:val="•"/>
      <w:lvlJc w:val="left"/>
      <w:pPr>
        <w:ind w:left="2771" w:hanging="761"/>
      </w:pPr>
      <w:rPr>
        <w:rFonts w:hint="default"/>
        <w:lang w:val="pt-PT" w:eastAsia="en-US" w:bidi="ar-SA"/>
      </w:rPr>
    </w:lvl>
    <w:lvl w:ilvl="4" w:tplc="55D2DEFC">
      <w:numFmt w:val="bullet"/>
      <w:lvlText w:val="•"/>
      <w:lvlJc w:val="left"/>
      <w:pPr>
        <w:ind w:left="3877" w:hanging="761"/>
      </w:pPr>
      <w:rPr>
        <w:rFonts w:hint="default"/>
        <w:lang w:val="pt-PT" w:eastAsia="en-US" w:bidi="ar-SA"/>
      </w:rPr>
    </w:lvl>
    <w:lvl w:ilvl="5" w:tplc="11E4B290">
      <w:numFmt w:val="bullet"/>
      <w:lvlText w:val="•"/>
      <w:lvlJc w:val="left"/>
      <w:pPr>
        <w:ind w:left="4982" w:hanging="761"/>
      </w:pPr>
      <w:rPr>
        <w:rFonts w:hint="default"/>
        <w:lang w:val="pt-PT" w:eastAsia="en-US" w:bidi="ar-SA"/>
      </w:rPr>
    </w:lvl>
    <w:lvl w:ilvl="6" w:tplc="EC0C1CCA">
      <w:numFmt w:val="bullet"/>
      <w:lvlText w:val="•"/>
      <w:lvlJc w:val="left"/>
      <w:pPr>
        <w:ind w:left="6088" w:hanging="761"/>
      </w:pPr>
      <w:rPr>
        <w:rFonts w:hint="default"/>
        <w:lang w:val="pt-PT" w:eastAsia="en-US" w:bidi="ar-SA"/>
      </w:rPr>
    </w:lvl>
    <w:lvl w:ilvl="7" w:tplc="C9F8D21E">
      <w:numFmt w:val="bullet"/>
      <w:lvlText w:val="•"/>
      <w:lvlJc w:val="left"/>
      <w:pPr>
        <w:ind w:left="7194" w:hanging="761"/>
      </w:pPr>
      <w:rPr>
        <w:rFonts w:hint="default"/>
        <w:lang w:val="pt-PT" w:eastAsia="en-US" w:bidi="ar-SA"/>
      </w:rPr>
    </w:lvl>
    <w:lvl w:ilvl="8" w:tplc="680ABAF6">
      <w:numFmt w:val="bullet"/>
      <w:lvlText w:val="•"/>
      <w:lvlJc w:val="left"/>
      <w:pPr>
        <w:ind w:left="8299" w:hanging="761"/>
      </w:pPr>
      <w:rPr>
        <w:rFonts w:hint="default"/>
        <w:lang w:val="pt-PT" w:eastAsia="en-US" w:bidi="ar-SA"/>
      </w:rPr>
    </w:lvl>
  </w:abstractNum>
  <w:abstractNum w:abstractNumId="11">
    <w:nsid w:val="2E3F67DF"/>
    <w:multiLevelType w:val="multilevel"/>
    <w:tmpl w:val="3FD4FA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6D382E"/>
    <w:multiLevelType w:val="multilevel"/>
    <w:tmpl w:val="0DE8C144"/>
    <w:lvl w:ilvl="0">
      <w:start w:val="1"/>
      <w:numFmt w:val="decimal"/>
      <w:lvlText w:val="%1."/>
      <w:lvlJc w:val="left"/>
      <w:pPr>
        <w:ind w:left="82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6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0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7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4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370"/>
      </w:pPr>
      <w:rPr>
        <w:rFonts w:hint="default"/>
        <w:lang w:val="pt-PT" w:eastAsia="en-US" w:bidi="ar-SA"/>
      </w:rPr>
    </w:lvl>
  </w:abstractNum>
  <w:abstractNum w:abstractNumId="13">
    <w:nsid w:val="43B54201"/>
    <w:multiLevelType w:val="multilevel"/>
    <w:tmpl w:val="E4A88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4EE1FD3"/>
    <w:multiLevelType w:val="hybridMultilevel"/>
    <w:tmpl w:val="4E2A08C6"/>
    <w:lvl w:ilvl="0" w:tplc="E146DD6E">
      <w:start w:val="1"/>
      <w:numFmt w:val="decimal"/>
      <w:lvlText w:val="%1."/>
      <w:lvlJc w:val="left"/>
      <w:pPr>
        <w:ind w:left="442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74692D0">
      <w:numFmt w:val="bullet"/>
      <w:lvlText w:val="•"/>
      <w:lvlJc w:val="left"/>
      <w:pPr>
        <w:ind w:left="1447" w:hanging="228"/>
      </w:pPr>
      <w:rPr>
        <w:rFonts w:hint="default"/>
        <w:lang w:val="pt-PT" w:eastAsia="en-US" w:bidi="ar-SA"/>
      </w:rPr>
    </w:lvl>
    <w:lvl w:ilvl="2" w:tplc="9DDC9990">
      <w:numFmt w:val="bullet"/>
      <w:lvlText w:val="•"/>
      <w:lvlJc w:val="left"/>
      <w:pPr>
        <w:ind w:left="2454" w:hanging="228"/>
      </w:pPr>
      <w:rPr>
        <w:rFonts w:hint="default"/>
        <w:lang w:val="pt-PT" w:eastAsia="en-US" w:bidi="ar-SA"/>
      </w:rPr>
    </w:lvl>
    <w:lvl w:ilvl="3" w:tplc="D292EAB6">
      <w:numFmt w:val="bullet"/>
      <w:lvlText w:val="•"/>
      <w:lvlJc w:val="left"/>
      <w:pPr>
        <w:ind w:left="3461" w:hanging="228"/>
      </w:pPr>
      <w:rPr>
        <w:rFonts w:hint="default"/>
        <w:lang w:val="pt-PT" w:eastAsia="en-US" w:bidi="ar-SA"/>
      </w:rPr>
    </w:lvl>
    <w:lvl w:ilvl="4" w:tplc="0256DA30">
      <w:numFmt w:val="bullet"/>
      <w:lvlText w:val="•"/>
      <w:lvlJc w:val="left"/>
      <w:pPr>
        <w:ind w:left="4468" w:hanging="228"/>
      </w:pPr>
      <w:rPr>
        <w:rFonts w:hint="default"/>
        <w:lang w:val="pt-PT" w:eastAsia="en-US" w:bidi="ar-SA"/>
      </w:rPr>
    </w:lvl>
    <w:lvl w:ilvl="5" w:tplc="FB8CCE22">
      <w:numFmt w:val="bullet"/>
      <w:lvlText w:val="•"/>
      <w:lvlJc w:val="left"/>
      <w:pPr>
        <w:ind w:left="5475" w:hanging="228"/>
      </w:pPr>
      <w:rPr>
        <w:rFonts w:hint="default"/>
        <w:lang w:val="pt-PT" w:eastAsia="en-US" w:bidi="ar-SA"/>
      </w:rPr>
    </w:lvl>
    <w:lvl w:ilvl="6" w:tplc="7FFEBB4C">
      <w:numFmt w:val="bullet"/>
      <w:lvlText w:val="•"/>
      <w:lvlJc w:val="left"/>
      <w:pPr>
        <w:ind w:left="6482" w:hanging="228"/>
      </w:pPr>
      <w:rPr>
        <w:rFonts w:hint="default"/>
        <w:lang w:val="pt-PT" w:eastAsia="en-US" w:bidi="ar-SA"/>
      </w:rPr>
    </w:lvl>
    <w:lvl w:ilvl="7" w:tplc="EB1E72EA">
      <w:numFmt w:val="bullet"/>
      <w:lvlText w:val="•"/>
      <w:lvlJc w:val="left"/>
      <w:pPr>
        <w:ind w:left="7489" w:hanging="228"/>
      </w:pPr>
      <w:rPr>
        <w:rFonts w:hint="default"/>
        <w:lang w:val="pt-PT" w:eastAsia="en-US" w:bidi="ar-SA"/>
      </w:rPr>
    </w:lvl>
    <w:lvl w:ilvl="8" w:tplc="DE6A4CA6">
      <w:numFmt w:val="bullet"/>
      <w:lvlText w:val="•"/>
      <w:lvlJc w:val="left"/>
      <w:pPr>
        <w:ind w:left="8496" w:hanging="228"/>
      </w:pPr>
      <w:rPr>
        <w:rFonts w:hint="default"/>
        <w:lang w:val="pt-PT" w:eastAsia="en-US" w:bidi="ar-SA"/>
      </w:rPr>
    </w:lvl>
  </w:abstractNum>
  <w:abstractNum w:abstractNumId="15">
    <w:nsid w:val="456B5B7D"/>
    <w:multiLevelType w:val="hybridMultilevel"/>
    <w:tmpl w:val="45623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D0DAA"/>
    <w:multiLevelType w:val="multilevel"/>
    <w:tmpl w:val="3DA69C94"/>
    <w:lvl w:ilvl="0">
      <w:start w:val="1"/>
      <w:numFmt w:val="decimal"/>
      <w:lvlText w:val="%1."/>
      <w:lvlJc w:val="left"/>
      <w:pPr>
        <w:ind w:left="82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6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3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0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7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4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0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372"/>
      </w:pPr>
      <w:rPr>
        <w:rFonts w:hint="default"/>
        <w:lang w:val="pt-PT" w:eastAsia="en-US" w:bidi="ar-SA"/>
      </w:rPr>
    </w:lvl>
  </w:abstractNum>
  <w:abstractNum w:abstractNumId="17">
    <w:nsid w:val="549058C1"/>
    <w:multiLevelType w:val="multilevel"/>
    <w:tmpl w:val="4ED0E3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6182108"/>
    <w:multiLevelType w:val="hybridMultilevel"/>
    <w:tmpl w:val="CA0A571A"/>
    <w:lvl w:ilvl="0" w:tplc="C72C8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008C0"/>
    <w:multiLevelType w:val="hybridMultilevel"/>
    <w:tmpl w:val="1CEA7F0C"/>
    <w:lvl w:ilvl="0" w:tplc="723AB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E1BD1"/>
    <w:multiLevelType w:val="hybridMultilevel"/>
    <w:tmpl w:val="67080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74F55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77C91FAE"/>
    <w:multiLevelType w:val="multilevel"/>
    <w:tmpl w:val="A8F438CA"/>
    <w:lvl w:ilvl="0">
      <w:start w:val="1"/>
      <w:numFmt w:val="decimal"/>
      <w:pStyle w:val="NmerosPrincipaisCharChar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23">
    <w:nsid w:val="7D033EEC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5"/>
  </w:num>
  <w:num w:numId="5">
    <w:abstractNumId w:val="15"/>
  </w:num>
  <w:num w:numId="6">
    <w:abstractNumId w:val="7"/>
  </w:num>
  <w:num w:numId="7">
    <w:abstractNumId w:val="23"/>
  </w:num>
  <w:num w:numId="8">
    <w:abstractNumId w:val="8"/>
  </w:num>
  <w:num w:numId="9">
    <w:abstractNumId w:val="21"/>
  </w:num>
  <w:num w:numId="10">
    <w:abstractNumId w:val="3"/>
  </w:num>
  <w:num w:numId="11">
    <w:abstractNumId w:val="19"/>
  </w:num>
  <w:num w:numId="12">
    <w:abstractNumId w:val="18"/>
  </w:num>
  <w:num w:numId="13">
    <w:abstractNumId w:val="13"/>
  </w:num>
  <w:num w:numId="14">
    <w:abstractNumId w:val="11"/>
  </w:num>
  <w:num w:numId="15">
    <w:abstractNumId w:val="1"/>
  </w:num>
  <w:num w:numId="16">
    <w:abstractNumId w:val="17"/>
  </w:num>
  <w:num w:numId="17">
    <w:abstractNumId w:val="14"/>
  </w:num>
  <w:num w:numId="18">
    <w:abstractNumId w:val="12"/>
  </w:num>
  <w:num w:numId="19">
    <w:abstractNumId w:val="16"/>
  </w:num>
  <w:num w:numId="20">
    <w:abstractNumId w:val="9"/>
  </w:num>
  <w:num w:numId="21">
    <w:abstractNumId w:val="4"/>
  </w:num>
  <w:num w:numId="22">
    <w:abstractNumId w:val="10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4"/>
    <w:rsid w:val="00002ABB"/>
    <w:rsid w:val="00014A5C"/>
    <w:rsid w:val="000337DB"/>
    <w:rsid w:val="00050D45"/>
    <w:rsid w:val="00067E34"/>
    <w:rsid w:val="00072124"/>
    <w:rsid w:val="000A58B5"/>
    <w:rsid w:val="000A7A86"/>
    <w:rsid w:val="000B3AB0"/>
    <w:rsid w:val="000B57F9"/>
    <w:rsid w:val="000B5E56"/>
    <w:rsid w:val="000C7C2C"/>
    <w:rsid w:val="000D3BE7"/>
    <w:rsid w:val="000D7756"/>
    <w:rsid w:val="000F5BEF"/>
    <w:rsid w:val="000F6B22"/>
    <w:rsid w:val="0010276E"/>
    <w:rsid w:val="00111A89"/>
    <w:rsid w:val="00113CCD"/>
    <w:rsid w:val="001149B8"/>
    <w:rsid w:val="00122940"/>
    <w:rsid w:val="00122B34"/>
    <w:rsid w:val="001406A9"/>
    <w:rsid w:val="0014129E"/>
    <w:rsid w:val="00157D92"/>
    <w:rsid w:val="00174CD8"/>
    <w:rsid w:val="00185F15"/>
    <w:rsid w:val="001A4633"/>
    <w:rsid w:val="001B42C9"/>
    <w:rsid w:val="001E235A"/>
    <w:rsid w:val="001E2C9E"/>
    <w:rsid w:val="001F6D08"/>
    <w:rsid w:val="001F70F4"/>
    <w:rsid w:val="00202C55"/>
    <w:rsid w:val="00216D46"/>
    <w:rsid w:val="00237F93"/>
    <w:rsid w:val="0026630D"/>
    <w:rsid w:val="00283BE5"/>
    <w:rsid w:val="002848E7"/>
    <w:rsid w:val="0029277F"/>
    <w:rsid w:val="002A1AC9"/>
    <w:rsid w:val="002A3714"/>
    <w:rsid w:val="002B0949"/>
    <w:rsid w:val="002C4069"/>
    <w:rsid w:val="00303D08"/>
    <w:rsid w:val="00310134"/>
    <w:rsid w:val="00313C2E"/>
    <w:rsid w:val="00316BF4"/>
    <w:rsid w:val="00325875"/>
    <w:rsid w:val="003262C6"/>
    <w:rsid w:val="00340DF1"/>
    <w:rsid w:val="003638FC"/>
    <w:rsid w:val="00380EBF"/>
    <w:rsid w:val="003919F7"/>
    <w:rsid w:val="00391A23"/>
    <w:rsid w:val="00391E20"/>
    <w:rsid w:val="003A0481"/>
    <w:rsid w:val="003A4EF1"/>
    <w:rsid w:val="003B1EF8"/>
    <w:rsid w:val="003B2030"/>
    <w:rsid w:val="003B2459"/>
    <w:rsid w:val="003B38C4"/>
    <w:rsid w:val="003C29E2"/>
    <w:rsid w:val="0040120C"/>
    <w:rsid w:val="00410CD6"/>
    <w:rsid w:val="004259C0"/>
    <w:rsid w:val="00432B79"/>
    <w:rsid w:val="00436A99"/>
    <w:rsid w:val="00440AC8"/>
    <w:rsid w:val="0044291B"/>
    <w:rsid w:val="00451CBF"/>
    <w:rsid w:val="004539BC"/>
    <w:rsid w:val="00455D9F"/>
    <w:rsid w:val="00457C38"/>
    <w:rsid w:val="004A09EB"/>
    <w:rsid w:val="004A2DF7"/>
    <w:rsid w:val="004B2C9F"/>
    <w:rsid w:val="004B442D"/>
    <w:rsid w:val="004B4ACA"/>
    <w:rsid w:val="004B69C2"/>
    <w:rsid w:val="004E08A3"/>
    <w:rsid w:val="004E3DA5"/>
    <w:rsid w:val="004F67A6"/>
    <w:rsid w:val="005017DA"/>
    <w:rsid w:val="00505949"/>
    <w:rsid w:val="0050728F"/>
    <w:rsid w:val="00516C45"/>
    <w:rsid w:val="00533A17"/>
    <w:rsid w:val="00535023"/>
    <w:rsid w:val="00537F32"/>
    <w:rsid w:val="00555D0F"/>
    <w:rsid w:val="005568B3"/>
    <w:rsid w:val="00561917"/>
    <w:rsid w:val="00561F0A"/>
    <w:rsid w:val="00567261"/>
    <w:rsid w:val="00582819"/>
    <w:rsid w:val="005A472F"/>
    <w:rsid w:val="005B6F7E"/>
    <w:rsid w:val="005C63F7"/>
    <w:rsid w:val="005D3267"/>
    <w:rsid w:val="00605A78"/>
    <w:rsid w:val="00616005"/>
    <w:rsid w:val="00633EFC"/>
    <w:rsid w:val="00637CCF"/>
    <w:rsid w:val="006613A8"/>
    <w:rsid w:val="00661A9A"/>
    <w:rsid w:val="00667397"/>
    <w:rsid w:val="00670CDD"/>
    <w:rsid w:val="006743C8"/>
    <w:rsid w:val="006871AB"/>
    <w:rsid w:val="0069770F"/>
    <w:rsid w:val="006F23AA"/>
    <w:rsid w:val="006F441D"/>
    <w:rsid w:val="007048C0"/>
    <w:rsid w:val="00727D79"/>
    <w:rsid w:val="007363F8"/>
    <w:rsid w:val="00767AD3"/>
    <w:rsid w:val="00776F97"/>
    <w:rsid w:val="0077735D"/>
    <w:rsid w:val="00797243"/>
    <w:rsid w:val="007A44FB"/>
    <w:rsid w:val="007A60F7"/>
    <w:rsid w:val="007A71AD"/>
    <w:rsid w:val="007B7CCF"/>
    <w:rsid w:val="007E3A0A"/>
    <w:rsid w:val="00815D14"/>
    <w:rsid w:val="00824A0D"/>
    <w:rsid w:val="00833D1E"/>
    <w:rsid w:val="008422AF"/>
    <w:rsid w:val="008743DD"/>
    <w:rsid w:val="0087604C"/>
    <w:rsid w:val="00886D5F"/>
    <w:rsid w:val="008A63FC"/>
    <w:rsid w:val="008A741F"/>
    <w:rsid w:val="008B56F4"/>
    <w:rsid w:val="008B7C0A"/>
    <w:rsid w:val="008E0BF0"/>
    <w:rsid w:val="008E7E34"/>
    <w:rsid w:val="009167DC"/>
    <w:rsid w:val="00953062"/>
    <w:rsid w:val="009647D7"/>
    <w:rsid w:val="00964B0D"/>
    <w:rsid w:val="00967EE3"/>
    <w:rsid w:val="00977012"/>
    <w:rsid w:val="00992377"/>
    <w:rsid w:val="009A1948"/>
    <w:rsid w:val="009A443F"/>
    <w:rsid w:val="009B5210"/>
    <w:rsid w:val="009B6B01"/>
    <w:rsid w:val="009C16FE"/>
    <w:rsid w:val="009C7F07"/>
    <w:rsid w:val="00A0506E"/>
    <w:rsid w:val="00A20DFE"/>
    <w:rsid w:val="00A23577"/>
    <w:rsid w:val="00A25606"/>
    <w:rsid w:val="00A30097"/>
    <w:rsid w:val="00A31B78"/>
    <w:rsid w:val="00A66A3E"/>
    <w:rsid w:val="00A759AF"/>
    <w:rsid w:val="00A80DAB"/>
    <w:rsid w:val="00A863A9"/>
    <w:rsid w:val="00AA7E79"/>
    <w:rsid w:val="00AB4177"/>
    <w:rsid w:val="00AB4B99"/>
    <w:rsid w:val="00AC00D3"/>
    <w:rsid w:val="00AD670E"/>
    <w:rsid w:val="00AE1116"/>
    <w:rsid w:val="00AE5755"/>
    <w:rsid w:val="00AF5568"/>
    <w:rsid w:val="00B12C00"/>
    <w:rsid w:val="00B4676B"/>
    <w:rsid w:val="00B5540F"/>
    <w:rsid w:val="00B84810"/>
    <w:rsid w:val="00B84EB0"/>
    <w:rsid w:val="00B91F4E"/>
    <w:rsid w:val="00BA2839"/>
    <w:rsid w:val="00BB3388"/>
    <w:rsid w:val="00BB700B"/>
    <w:rsid w:val="00BC4DCB"/>
    <w:rsid w:val="00C10CAD"/>
    <w:rsid w:val="00C16117"/>
    <w:rsid w:val="00C26EFF"/>
    <w:rsid w:val="00C31286"/>
    <w:rsid w:val="00C5063D"/>
    <w:rsid w:val="00C70F5B"/>
    <w:rsid w:val="00C745FC"/>
    <w:rsid w:val="00C93117"/>
    <w:rsid w:val="00CB0A89"/>
    <w:rsid w:val="00CB6175"/>
    <w:rsid w:val="00CB6DBA"/>
    <w:rsid w:val="00CC1BF0"/>
    <w:rsid w:val="00CD15C0"/>
    <w:rsid w:val="00CE26FD"/>
    <w:rsid w:val="00CE35B7"/>
    <w:rsid w:val="00CE45E5"/>
    <w:rsid w:val="00D032A2"/>
    <w:rsid w:val="00D06662"/>
    <w:rsid w:val="00D10058"/>
    <w:rsid w:val="00D45DDC"/>
    <w:rsid w:val="00D50E21"/>
    <w:rsid w:val="00D5215A"/>
    <w:rsid w:val="00D55B9D"/>
    <w:rsid w:val="00D55EEB"/>
    <w:rsid w:val="00D912E0"/>
    <w:rsid w:val="00DA5D1F"/>
    <w:rsid w:val="00DA7BE0"/>
    <w:rsid w:val="00DC3B38"/>
    <w:rsid w:val="00DD3EF3"/>
    <w:rsid w:val="00E01180"/>
    <w:rsid w:val="00E11B81"/>
    <w:rsid w:val="00E159B6"/>
    <w:rsid w:val="00E25749"/>
    <w:rsid w:val="00E4248F"/>
    <w:rsid w:val="00E531EB"/>
    <w:rsid w:val="00E56A8A"/>
    <w:rsid w:val="00E6246C"/>
    <w:rsid w:val="00E95DE3"/>
    <w:rsid w:val="00EA3FD0"/>
    <w:rsid w:val="00EA4837"/>
    <w:rsid w:val="00EC38FA"/>
    <w:rsid w:val="00EC494F"/>
    <w:rsid w:val="00ED1CE0"/>
    <w:rsid w:val="00F119F5"/>
    <w:rsid w:val="00F435FF"/>
    <w:rsid w:val="00F57F86"/>
    <w:rsid w:val="00F73240"/>
    <w:rsid w:val="00F81B5A"/>
    <w:rsid w:val="00FB747F"/>
    <w:rsid w:val="00FD30B8"/>
    <w:rsid w:val="00FE3BE8"/>
    <w:rsid w:val="00FE6085"/>
    <w:rsid w:val="00FF1E6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8B2849"/>
  <w15:docId w15:val="{5734E311-970F-4C66-ADAE-0CD5D99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D0"/>
    <w:rPr>
      <w:sz w:val="24"/>
    </w:rPr>
  </w:style>
  <w:style w:type="paragraph" w:styleId="Ttulo2">
    <w:name w:val="heading 2"/>
    <w:basedOn w:val="Normal"/>
    <w:link w:val="Ttulo2Char"/>
    <w:uiPriority w:val="9"/>
    <w:unhideWhenUsed/>
    <w:qFormat/>
    <w:rsid w:val="003B38C4"/>
    <w:pPr>
      <w:widowControl w:val="0"/>
      <w:autoSpaceDE w:val="0"/>
      <w:autoSpaceDN w:val="0"/>
      <w:ind w:left="442"/>
      <w:outlineLvl w:val="1"/>
    </w:pPr>
    <w:rPr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A3F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3FD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EA3F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3FD0"/>
    <w:rPr>
      <w:rFonts w:cs="Times New Roman"/>
      <w:sz w:val="24"/>
    </w:rPr>
  </w:style>
  <w:style w:type="paragraph" w:customStyle="1" w:styleId="AutoCorreo">
    <w:name w:val="AutoCorreção"/>
    <w:rsid w:val="00EA3FD0"/>
    <w:rPr>
      <w:sz w:val="24"/>
      <w:szCs w:val="24"/>
    </w:rPr>
  </w:style>
  <w:style w:type="character" w:styleId="Hyperlink">
    <w:name w:val="Hyperlink"/>
    <w:basedOn w:val="Fontepargpadro"/>
    <w:uiPriority w:val="99"/>
    <w:rsid w:val="00EA3FD0"/>
    <w:rPr>
      <w:rFonts w:cs="Times New Roman"/>
      <w:color w:val="0000FF"/>
      <w:u w:val="single"/>
    </w:rPr>
  </w:style>
  <w:style w:type="paragraph" w:customStyle="1" w:styleId="Corpo">
    <w:name w:val="Corpo"/>
    <w:rsid w:val="00EA3FD0"/>
    <w:rPr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rsid w:val="00EA3FD0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A3FD0"/>
    <w:rPr>
      <w:rFonts w:cs="Times New Roman"/>
      <w:sz w:val="24"/>
    </w:rPr>
  </w:style>
  <w:style w:type="paragraph" w:styleId="Ttulo">
    <w:name w:val="Title"/>
    <w:basedOn w:val="Normal"/>
    <w:link w:val="TtuloChar"/>
    <w:uiPriority w:val="10"/>
    <w:qFormat/>
    <w:rsid w:val="00EA3FD0"/>
    <w:pPr>
      <w:ind w:left="540" w:right="99"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0"/>
    <w:locked/>
    <w:rsid w:val="00EA3FD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A3FD0"/>
    <w:pPr>
      <w:ind w:left="3969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A3FD0"/>
    <w:rPr>
      <w:rFonts w:cs="Times New Roman"/>
      <w:sz w:val="24"/>
    </w:rPr>
  </w:style>
  <w:style w:type="paragraph" w:customStyle="1" w:styleId="NmerosPrincipaisCharChar">
    <w:name w:val="Números Principais Char Char"/>
    <w:basedOn w:val="Normal"/>
    <w:rsid w:val="00EA3FD0"/>
    <w:pPr>
      <w:numPr>
        <w:numId w:val="1"/>
      </w:numPr>
      <w:spacing w:before="120" w:after="240"/>
      <w:jc w:val="both"/>
    </w:pPr>
  </w:style>
  <w:style w:type="paragraph" w:styleId="NormalWeb">
    <w:name w:val="Normal (Web)"/>
    <w:basedOn w:val="Normal"/>
    <w:uiPriority w:val="99"/>
    <w:rsid w:val="00C5063D"/>
    <w:pPr>
      <w:widowControl w:val="0"/>
      <w:autoSpaceDE w:val="0"/>
      <w:autoSpaceDN w:val="0"/>
      <w:adjustRightInd w:val="0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5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C2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customStyle="1" w:styleId="Default">
    <w:name w:val="Default"/>
    <w:rsid w:val="00313C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3B38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B38C4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3B38C4"/>
    <w:rPr>
      <w:b/>
      <w:bCs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964B0D"/>
    <w:pPr>
      <w:widowControl w:val="0"/>
      <w:autoSpaceDE w:val="0"/>
      <w:autoSpaceDN w:val="0"/>
      <w:ind w:left="442"/>
      <w:jc w:val="both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2C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2753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</vt:lpstr>
    </vt:vector>
  </TitlesOfParts>
  <Company>Procuradoria Geral do Estado do Espirito Santo</Company>
  <LinksUpToDate>false</LinksUpToDate>
  <CharactersWithSpaces>18825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</dc:title>
  <dc:creator>cmbmbarros</dc:creator>
  <cp:lastModifiedBy>CULTURA</cp:lastModifiedBy>
  <cp:revision>2</cp:revision>
  <cp:lastPrinted>2020-08-11T15:52:00Z</cp:lastPrinted>
  <dcterms:created xsi:type="dcterms:W3CDTF">2020-08-21T18:37:00Z</dcterms:created>
  <dcterms:modified xsi:type="dcterms:W3CDTF">2020-08-21T18:37:00Z</dcterms:modified>
</cp:coreProperties>
</file>